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011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8505"/>
        <w:gridCol w:w="1420"/>
      </w:tblGrid>
      <w:tr w:rsidR="00864F2D" w:rsidRPr="00852C38" w:rsidTr="00DF31B8">
        <w:tc>
          <w:tcPr>
            <w:tcW w:w="1101" w:type="dxa"/>
          </w:tcPr>
          <w:p w:rsidR="00864F2D" w:rsidRPr="00712AE2" w:rsidRDefault="00864F2D" w:rsidP="00DF31B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05" w:type="dxa"/>
          </w:tcPr>
          <w:p w:rsidR="00864F2D" w:rsidRPr="00852C38" w:rsidRDefault="00864F2D" w:rsidP="00DF31B8">
            <w:pPr>
              <w:spacing w:after="0" w:line="240" w:lineRule="auto"/>
              <w:jc w:val="center"/>
            </w:pPr>
            <w:r w:rsidRPr="00852C38">
              <w:t xml:space="preserve">činnost </w:t>
            </w:r>
          </w:p>
        </w:tc>
        <w:tc>
          <w:tcPr>
            <w:tcW w:w="1420" w:type="dxa"/>
          </w:tcPr>
          <w:p w:rsidR="00864F2D" w:rsidRPr="00852C38" w:rsidRDefault="00864F2D" w:rsidP="00DF31B8">
            <w:pPr>
              <w:spacing w:after="0" w:line="240" w:lineRule="auto"/>
              <w:jc w:val="center"/>
            </w:pPr>
            <w:r w:rsidRPr="00852C38">
              <w:t>poznámky</w:t>
            </w:r>
          </w:p>
        </w:tc>
      </w:tr>
      <w:tr w:rsidR="00864F2D" w:rsidRPr="009F2ADE" w:rsidTr="00DF31B8">
        <w:tc>
          <w:tcPr>
            <w:tcW w:w="1101" w:type="dxa"/>
          </w:tcPr>
          <w:p w:rsidR="00864F2D" w:rsidRPr="009F2ADE" w:rsidRDefault="00864F2D" w:rsidP="00DF31B8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9F2ADE">
              <w:rPr>
                <w:i/>
                <w:sz w:val="16"/>
              </w:rPr>
              <w:t>PONDĚLÍ</w:t>
            </w:r>
          </w:p>
        </w:tc>
        <w:tc>
          <w:tcPr>
            <w:tcW w:w="8505" w:type="dxa"/>
          </w:tcPr>
          <w:p w:rsidR="008E738F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RČ:</w:t>
            </w:r>
            <w:r w:rsidRPr="009F2ADE">
              <w:rPr>
                <w:sz w:val="20"/>
              </w:rPr>
              <w:t xml:space="preserve"> </w:t>
            </w:r>
            <w:r w:rsidR="00E44498" w:rsidRPr="009F2ADE">
              <w:rPr>
                <w:sz w:val="20"/>
              </w:rPr>
              <w:t>děti si volně hrají v koutcích herny, prohlížejí si knihy, volně si kreslí u stolečků, staví ze stavebnice</w:t>
            </w:r>
            <w:r w:rsidR="00B05E40" w:rsidRPr="009F2ADE">
              <w:rPr>
                <w:sz w:val="20"/>
              </w:rPr>
              <w:t>, puzzle</w:t>
            </w:r>
            <w:r w:rsidR="00BF7DEB">
              <w:rPr>
                <w:sz w:val="20"/>
              </w:rPr>
              <w:t xml:space="preserve">, </w:t>
            </w:r>
            <w:r w:rsidR="008E738F">
              <w:rPr>
                <w:sz w:val="20"/>
              </w:rPr>
              <w:t xml:space="preserve">pexeso, společenské hry, </w:t>
            </w:r>
            <w:r w:rsidR="0006186D">
              <w:rPr>
                <w:sz w:val="20"/>
              </w:rPr>
              <w:t>hry na princezny</w:t>
            </w:r>
            <w:r w:rsidR="008E738F">
              <w:rPr>
                <w:sz w:val="20"/>
              </w:rPr>
              <w:t>, odpočívání v pelíšku</w:t>
            </w:r>
          </w:p>
          <w:p w:rsidR="008E738F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KK:</w:t>
            </w:r>
            <w:r w:rsidR="00105CA4" w:rsidRPr="009F2ADE">
              <w:rPr>
                <w:sz w:val="20"/>
              </w:rPr>
              <w:t xml:space="preserve"> děti společně s paní učitelkou přivítají nový týden, poví si, jaký měly víkend, přivítají se s</w:t>
            </w:r>
            <w:r w:rsidR="00502014" w:rsidRPr="009F2ADE">
              <w:rPr>
                <w:sz w:val="20"/>
              </w:rPr>
              <w:t> </w:t>
            </w:r>
            <w:r w:rsidR="00105CA4" w:rsidRPr="009F2ADE">
              <w:rPr>
                <w:sz w:val="20"/>
              </w:rPr>
              <w:t>kamarády</w:t>
            </w:r>
            <w:r w:rsidR="009F2ADE" w:rsidRPr="009F2ADE">
              <w:rPr>
                <w:sz w:val="20"/>
              </w:rPr>
              <w:t xml:space="preserve"> a s paní učitelkami</w:t>
            </w:r>
            <w:r w:rsidR="00105CA4" w:rsidRPr="009F2ADE">
              <w:rPr>
                <w:sz w:val="20"/>
              </w:rPr>
              <w:t xml:space="preserve">, </w:t>
            </w:r>
            <w:r w:rsidR="001756E7">
              <w:rPr>
                <w:sz w:val="20"/>
              </w:rPr>
              <w:t>seznámí se novým tématem týdne –</w:t>
            </w:r>
            <w:r w:rsidR="008E738F">
              <w:rPr>
                <w:sz w:val="20"/>
              </w:rPr>
              <w:t xml:space="preserve"> </w:t>
            </w:r>
            <w:r w:rsidR="002E54A6">
              <w:rPr>
                <w:sz w:val="20"/>
              </w:rPr>
              <w:t>pohádky – dnes pohádka Sněhurka a sedm trpaslíků, četba pohádky, rozbor pohádky, otázky na téma pohádky</w:t>
            </w:r>
          </w:p>
          <w:p w:rsidR="008E738F" w:rsidRDefault="00864F2D" w:rsidP="002E54A6">
            <w:pPr>
              <w:tabs>
                <w:tab w:val="left" w:pos="5475"/>
              </w:tabs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PH:</w:t>
            </w:r>
            <w:r w:rsidRPr="009F2ADE">
              <w:rPr>
                <w:sz w:val="20"/>
              </w:rPr>
              <w:t xml:space="preserve"> </w:t>
            </w:r>
            <w:r w:rsidR="0006186D">
              <w:rPr>
                <w:sz w:val="20"/>
              </w:rPr>
              <w:t>Trefujeme trpaslíka</w:t>
            </w:r>
            <w:r w:rsidR="002E54A6">
              <w:rPr>
                <w:sz w:val="20"/>
              </w:rPr>
              <w:tab/>
            </w:r>
          </w:p>
          <w:p w:rsidR="00BF7DEB" w:rsidRPr="0006186D" w:rsidRDefault="008E738F" w:rsidP="00BF7DEB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Logopedická chvilka: </w:t>
            </w:r>
            <w:r w:rsidR="0006186D">
              <w:rPr>
                <w:sz w:val="20"/>
              </w:rPr>
              <w:t>obrázky na téma pohádky – O budulínkovi, Sněhurka, Hrnečku vař</w:t>
            </w:r>
          </w:p>
          <w:p w:rsidR="003C777C" w:rsidRPr="009F2ADE" w:rsidRDefault="00864F2D" w:rsidP="002E54A6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HVČ:</w:t>
            </w:r>
            <w:r w:rsidRPr="009F2ADE">
              <w:rPr>
                <w:sz w:val="20"/>
              </w:rPr>
              <w:t xml:space="preserve"> </w:t>
            </w:r>
            <w:r w:rsidR="001756E7">
              <w:rPr>
                <w:sz w:val="20"/>
              </w:rPr>
              <w:t>seznámení s novou písní –</w:t>
            </w:r>
            <w:r w:rsidR="00BF7DEB">
              <w:rPr>
                <w:sz w:val="20"/>
              </w:rPr>
              <w:t xml:space="preserve"> </w:t>
            </w:r>
            <w:r w:rsidR="002E54A6">
              <w:rPr>
                <w:sz w:val="20"/>
              </w:rPr>
              <w:t>Jede vláček do pohádky</w:t>
            </w:r>
            <w:r w:rsidR="001756E7">
              <w:rPr>
                <w:sz w:val="20"/>
              </w:rPr>
              <w:t>, zpěv dalších naučených písní –</w:t>
            </w:r>
            <w:r w:rsidR="002E54A6">
              <w:rPr>
                <w:sz w:val="20"/>
              </w:rPr>
              <w:t xml:space="preserve"> </w:t>
            </w:r>
            <w:r w:rsidR="008E738F">
              <w:rPr>
                <w:sz w:val="20"/>
              </w:rPr>
              <w:t xml:space="preserve">Na </w:t>
            </w:r>
            <w:proofErr w:type="gramStart"/>
            <w:r w:rsidR="008E738F">
              <w:rPr>
                <w:sz w:val="20"/>
              </w:rPr>
              <w:t xml:space="preserve">lyže, </w:t>
            </w:r>
            <w:r w:rsidR="00A95818">
              <w:rPr>
                <w:sz w:val="20"/>
              </w:rPr>
              <w:t xml:space="preserve"> Medvědi</w:t>
            </w:r>
            <w:proofErr w:type="gramEnd"/>
            <w:r w:rsidR="00A95818">
              <w:rPr>
                <w:sz w:val="20"/>
              </w:rPr>
              <w:t xml:space="preserve"> na lyžích, Človíček,</w:t>
            </w:r>
            <w:r w:rsidR="001756E7">
              <w:rPr>
                <w:sz w:val="20"/>
              </w:rPr>
              <w:t xml:space="preserve"> Hrajeme si na tři krále, Světýlko, Dýně, Rolničky, Máme doma obludu a další</w:t>
            </w:r>
            <w:r w:rsidR="00A95818">
              <w:rPr>
                <w:sz w:val="20"/>
              </w:rPr>
              <w:t>, básnička Jak rosteme</w:t>
            </w:r>
          </w:p>
        </w:tc>
        <w:tc>
          <w:tcPr>
            <w:tcW w:w="1420" w:type="dxa"/>
          </w:tcPr>
          <w:p w:rsidR="00864F2D" w:rsidRPr="009F2ADE" w:rsidRDefault="00864F2D" w:rsidP="00DF31B8">
            <w:pPr>
              <w:spacing w:after="0" w:line="240" w:lineRule="auto"/>
              <w:rPr>
                <w:sz w:val="16"/>
              </w:rPr>
            </w:pPr>
          </w:p>
        </w:tc>
      </w:tr>
      <w:tr w:rsidR="00864F2D" w:rsidRPr="009F2ADE" w:rsidTr="00DF31B8">
        <w:tc>
          <w:tcPr>
            <w:tcW w:w="1101" w:type="dxa"/>
          </w:tcPr>
          <w:p w:rsidR="00864F2D" w:rsidRPr="009F2ADE" w:rsidRDefault="00864F2D" w:rsidP="00DF31B8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9F2ADE">
              <w:rPr>
                <w:i/>
                <w:sz w:val="16"/>
              </w:rPr>
              <w:t>ÚTERÝ</w:t>
            </w:r>
          </w:p>
        </w:tc>
        <w:tc>
          <w:tcPr>
            <w:tcW w:w="8505" w:type="dxa"/>
          </w:tcPr>
          <w:p w:rsidR="00646F28" w:rsidRPr="009F2ADE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RČ:</w:t>
            </w:r>
            <w:r w:rsidR="00646F28" w:rsidRPr="009F2ADE">
              <w:rPr>
                <w:sz w:val="20"/>
              </w:rPr>
              <w:t xml:space="preserve"> hry v koutcích třídy</w:t>
            </w:r>
            <w:r w:rsidRPr="009F2ADE">
              <w:rPr>
                <w:sz w:val="20"/>
              </w:rPr>
              <w:t>, pr</w:t>
            </w:r>
            <w:r w:rsidR="00646F28" w:rsidRPr="009F2ADE">
              <w:rPr>
                <w:sz w:val="20"/>
              </w:rPr>
              <w:t>ohlížení dětských knih</w:t>
            </w:r>
            <w:r w:rsidRPr="009F2ADE">
              <w:rPr>
                <w:sz w:val="20"/>
              </w:rPr>
              <w:t>,</w:t>
            </w:r>
            <w:r w:rsidR="00646F28" w:rsidRPr="009F2ADE">
              <w:rPr>
                <w:sz w:val="20"/>
              </w:rPr>
              <w:t xml:space="preserve"> děti si kreslí u stolečků</w:t>
            </w:r>
            <w:r w:rsidRPr="009F2ADE">
              <w:rPr>
                <w:sz w:val="20"/>
              </w:rPr>
              <w:t xml:space="preserve">, </w:t>
            </w:r>
            <w:r w:rsidR="00E44498" w:rsidRPr="009F2ADE">
              <w:rPr>
                <w:sz w:val="20"/>
              </w:rPr>
              <w:t>stavění z kostek, námětové hry</w:t>
            </w:r>
            <w:r w:rsidR="00457E00" w:rsidRPr="009F2ADE">
              <w:rPr>
                <w:sz w:val="20"/>
              </w:rPr>
              <w:t xml:space="preserve">, </w:t>
            </w:r>
            <w:r w:rsidR="00502014" w:rsidRPr="009F2ADE">
              <w:rPr>
                <w:sz w:val="20"/>
              </w:rPr>
              <w:t>rozvoj komunikačních dovedností, společenské hry</w:t>
            </w:r>
            <w:r w:rsidR="006C327B" w:rsidRPr="009F2ADE">
              <w:rPr>
                <w:sz w:val="20"/>
              </w:rPr>
              <w:t>, hra s modelínou, hra s pískem, hra s auty, odpočívání v</w:t>
            </w:r>
            <w:r w:rsidR="006522C3" w:rsidRPr="009F2ADE">
              <w:rPr>
                <w:sz w:val="20"/>
              </w:rPr>
              <w:t> </w:t>
            </w:r>
            <w:r w:rsidR="006C327B" w:rsidRPr="009F2ADE">
              <w:rPr>
                <w:sz w:val="20"/>
              </w:rPr>
              <w:t>pelíšku</w:t>
            </w:r>
            <w:r w:rsidR="006522C3" w:rsidRPr="009F2ADE">
              <w:rPr>
                <w:sz w:val="20"/>
              </w:rPr>
              <w:t xml:space="preserve">, pexeso, </w:t>
            </w:r>
            <w:r w:rsidR="002E54A6">
              <w:rPr>
                <w:sz w:val="20"/>
              </w:rPr>
              <w:t>hry s </w:t>
            </w:r>
            <w:proofErr w:type="spellStart"/>
            <w:r w:rsidR="002E54A6">
              <w:rPr>
                <w:sz w:val="20"/>
              </w:rPr>
              <w:t>montessori</w:t>
            </w:r>
            <w:proofErr w:type="spellEnd"/>
            <w:r w:rsidR="002E54A6">
              <w:rPr>
                <w:sz w:val="20"/>
              </w:rPr>
              <w:t xml:space="preserve"> hračky</w:t>
            </w:r>
            <w:r w:rsidR="00CD260F">
              <w:rPr>
                <w:sz w:val="20"/>
              </w:rPr>
              <w:t>, navlékání korálků</w:t>
            </w:r>
          </w:p>
          <w:p w:rsidR="002E54A6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KK:</w:t>
            </w:r>
            <w:r w:rsidRPr="009F2ADE">
              <w:rPr>
                <w:sz w:val="20"/>
              </w:rPr>
              <w:t xml:space="preserve"> přivítání nového dne, pozdravení kamarádů</w:t>
            </w:r>
            <w:r w:rsidR="00502014" w:rsidRPr="009F2ADE">
              <w:rPr>
                <w:sz w:val="20"/>
              </w:rPr>
              <w:t xml:space="preserve"> a paní učitelek</w:t>
            </w:r>
            <w:r w:rsidRPr="009F2ADE">
              <w:rPr>
                <w:sz w:val="20"/>
              </w:rPr>
              <w:t xml:space="preserve">, </w:t>
            </w:r>
            <w:r w:rsidR="00CD260F">
              <w:rPr>
                <w:sz w:val="20"/>
              </w:rPr>
              <w:t xml:space="preserve">děti poví, o čem si povídáme </w:t>
            </w:r>
            <w:r w:rsidR="001D673F">
              <w:rPr>
                <w:sz w:val="20"/>
              </w:rPr>
              <w:t xml:space="preserve">tento týden, povíme </w:t>
            </w:r>
            <w:proofErr w:type="gramStart"/>
            <w:r w:rsidR="0035002A">
              <w:rPr>
                <w:sz w:val="20"/>
              </w:rPr>
              <w:t>si jaký</w:t>
            </w:r>
            <w:proofErr w:type="gramEnd"/>
            <w:r w:rsidR="0035002A">
              <w:rPr>
                <w:sz w:val="20"/>
              </w:rPr>
              <w:t xml:space="preserve"> máme</w:t>
            </w:r>
            <w:r w:rsidR="00CD260F">
              <w:rPr>
                <w:sz w:val="20"/>
              </w:rPr>
              <w:t xml:space="preserve"> den, jaký roční období, </w:t>
            </w:r>
            <w:r w:rsidR="00A95818">
              <w:rPr>
                <w:sz w:val="20"/>
              </w:rPr>
              <w:t xml:space="preserve">dny v týdnu, </w:t>
            </w:r>
            <w:r w:rsidR="002E54A6">
              <w:rPr>
                <w:sz w:val="20"/>
              </w:rPr>
              <w:t>povídání o další pohádce – O budulínkovi, rozbor pohádky, postavy, děj</w:t>
            </w:r>
          </w:p>
          <w:p w:rsidR="006522C3" w:rsidRPr="002E54A6" w:rsidRDefault="0076093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PH:</w:t>
            </w:r>
            <w:r w:rsidR="00457E00" w:rsidRPr="009F2ADE">
              <w:rPr>
                <w:color w:val="FF0000"/>
                <w:sz w:val="20"/>
              </w:rPr>
              <w:t xml:space="preserve"> </w:t>
            </w:r>
            <w:r w:rsidR="002E54A6">
              <w:rPr>
                <w:sz w:val="20"/>
              </w:rPr>
              <w:t>Na budulínka</w:t>
            </w:r>
          </w:p>
          <w:p w:rsidR="001D673F" w:rsidRPr="009F2ADE" w:rsidRDefault="001D673F" w:rsidP="00DF31B8">
            <w:pPr>
              <w:spacing w:after="0" w:line="240" w:lineRule="auto"/>
              <w:jc w:val="both"/>
              <w:rPr>
                <w:sz w:val="20"/>
              </w:rPr>
            </w:pPr>
            <w:r w:rsidRPr="002E54A6">
              <w:rPr>
                <w:color w:val="FF0000"/>
                <w:sz w:val="20"/>
              </w:rPr>
              <w:t>VVČ:</w:t>
            </w:r>
            <w:r>
              <w:rPr>
                <w:sz w:val="20"/>
              </w:rPr>
              <w:t xml:space="preserve"> výroba </w:t>
            </w:r>
            <w:r w:rsidR="002E54A6">
              <w:rPr>
                <w:sz w:val="20"/>
              </w:rPr>
              <w:t xml:space="preserve">lišky </w:t>
            </w:r>
            <w:r>
              <w:rPr>
                <w:sz w:val="20"/>
              </w:rPr>
              <w:t xml:space="preserve">– pomocí </w:t>
            </w:r>
            <w:r w:rsidR="002E54A6">
              <w:rPr>
                <w:sz w:val="20"/>
              </w:rPr>
              <w:t>papírového talíře, který natřou barvou, potom dolepí oči, uši a tím vznikne liška</w:t>
            </w:r>
          </w:p>
          <w:p w:rsidR="003C777C" w:rsidRPr="009F2ADE" w:rsidRDefault="00864F2D" w:rsidP="00EC49C3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HVČ:</w:t>
            </w:r>
            <w:r w:rsidR="006C327B" w:rsidRPr="009F2ADE">
              <w:rPr>
                <w:sz w:val="20"/>
              </w:rPr>
              <w:t xml:space="preserve"> rozezpívání a zpěv naučených písní –</w:t>
            </w:r>
            <w:r w:rsidR="006522C3" w:rsidRPr="009F2ADE">
              <w:rPr>
                <w:sz w:val="20"/>
              </w:rPr>
              <w:t xml:space="preserve"> </w:t>
            </w:r>
            <w:r w:rsidR="002E54A6">
              <w:rPr>
                <w:sz w:val="20"/>
              </w:rPr>
              <w:t xml:space="preserve">Jede vláček do pohádky, </w:t>
            </w:r>
            <w:r w:rsidR="001D673F">
              <w:rPr>
                <w:sz w:val="20"/>
              </w:rPr>
              <w:t>Masopus</w:t>
            </w:r>
            <w:r w:rsidR="00EC49C3">
              <w:rPr>
                <w:sz w:val="20"/>
              </w:rPr>
              <w:t xml:space="preserve">t, Jede, jede </w:t>
            </w:r>
            <w:proofErr w:type="spellStart"/>
            <w:r w:rsidR="00EC49C3">
              <w:rPr>
                <w:sz w:val="20"/>
              </w:rPr>
              <w:t>poštovský</w:t>
            </w:r>
            <w:proofErr w:type="spellEnd"/>
            <w:r w:rsidR="00EC49C3">
              <w:rPr>
                <w:sz w:val="20"/>
              </w:rPr>
              <w:t xml:space="preserve"> panáček, </w:t>
            </w:r>
            <w:r w:rsidR="00A95818">
              <w:rPr>
                <w:sz w:val="20"/>
              </w:rPr>
              <w:t xml:space="preserve">Zdravé tělo, </w:t>
            </w:r>
            <w:r w:rsidR="00CD260F">
              <w:rPr>
                <w:sz w:val="20"/>
              </w:rPr>
              <w:t>Medvěd na lyžích, Rolničky</w:t>
            </w:r>
            <w:r w:rsidR="003A2778">
              <w:rPr>
                <w:sz w:val="20"/>
              </w:rPr>
              <w:t xml:space="preserve">, </w:t>
            </w:r>
            <w:r w:rsidR="006522C3" w:rsidRPr="009F2ADE">
              <w:rPr>
                <w:sz w:val="20"/>
              </w:rPr>
              <w:t>Písnička pro čerta,</w:t>
            </w:r>
            <w:r w:rsidR="006C327B" w:rsidRPr="009F2ADE">
              <w:rPr>
                <w:sz w:val="20"/>
              </w:rPr>
              <w:t xml:space="preserve"> Duha, Dýně, Máme doma obludu, mám tě rád, Světýlko, Zvířátka</w:t>
            </w:r>
            <w:r w:rsidR="00A95818">
              <w:rPr>
                <w:sz w:val="20"/>
              </w:rPr>
              <w:t>, Človíček, básnička Jak rosteme</w:t>
            </w:r>
          </w:p>
        </w:tc>
        <w:tc>
          <w:tcPr>
            <w:tcW w:w="1420" w:type="dxa"/>
          </w:tcPr>
          <w:p w:rsidR="00864F2D" w:rsidRPr="009F2ADE" w:rsidRDefault="00864F2D" w:rsidP="00DF31B8">
            <w:pPr>
              <w:spacing w:after="0" w:line="240" w:lineRule="auto"/>
              <w:rPr>
                <w:sz w:val="16"/>
              </w:rPr>
            </w:pPr>
          </w:p>
        </w:tc>
      </w:tr>
      <w:tr w:rsidR="00864F2D" w:rsidRPr="009F2ADE" w:rsidTr="00EC49C3">
        <w:trPr>
          <w:trHeight w:val="2257"/>
        </w:trPr>
        <w:tc>
          <w:tcPr>
            <w:tcW w:w="1101" w:type="dxa"/>
          </w:tcPr>
          <w:p w:rsidR="00864F2D" w:rsidRPr="009F2ADE" w:rsidRDefault="00864F2D" w:rsidP="00DF31B8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9F2ADE">
              <w:rPr>
                <w:i/>
                <w:sz w:val="16"/>
              </w:rPr>
              <w:t>STŘEDA</w:t>
            </w:r>
          </w:p>
        </w:tc>
        <w:tc>
          <w:tcPr>
            <w:tcW w:w="8505" w:type="dxa"/>
          </w:tcPr>
          <w:p w:rsidR="006522C3" w:rsidRPr="009F2ADE" w:rsidRDefault="006522C3" w:rsidP="006522C3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RČ:</w:t>
            </w:r>
            <w:r w:rsidRPr="009F2ADE">
              <w:rPr>
                <w:sz w:val="20"/>
              </w:rPr>
              <w:t xml:space="preserve"> hry v koutcích třídy, prohlížení dětských knih, děti si kreslí u stolečků, stavění z kostek, námětové hry –</w:t>
            </w:r>
            <w:r w:rsidR="001D673F">
              <w:rPr>
                <w:sz w:val="20"/>
              </w:rPr>
              <w:t xml:space="preserve"> na zvířátka</w:t>
            </w:r>
            <w:r w:rsidR="0035002A">
              <w:rPr>
                <w:sz w:val="20"/>
              </w:rPr>
              <w:t>, odpočívání v pelíšku, hry s auty, stavba ze stavebnice, hry v krámku, společenské hry, pexeso</w:t>
            </w:r>
          </w:p>
          <w:p w:rsidR="002E54A6" w:rsidRDefault="006522C3" w:rsidP="006522C3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KK:</w:t>
            </w:r>
            <w:r w:rsidRPr="009F2ADE">
              <w:rPr>
                <w:sz w:val="20"/>
              </w:rPr>
              <w:t xml:space="preserve"> přivítání nového dne, pozdravení kamarádů a paní učitelek, </w:t>
            </w:r>
            <w:r w:rsidR="001D673F">
              <w:rPr>
                <w:sz w:val="20"/>
              </w:rPr>
              <w:t xml:space="preserve">povídání o </w:t>
            </w:r>
            <w:r w:rsidR="002E54A6">
              <w:rPr>
                <w:sz w:val="20"/>
              </w:rPr>
              <w:t>další pohádce tentokrát o pohádce Hrnečku vař – četba pohádky, rozbor, otázky, postavy, co se stalo v pohádce</w:t>
            </w:r>
          </w:p>
          <w:p w:rsidR="00BF0AF3" w:rsidRDefault="00591F7C" w:rsidP="00BF0AF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PH:</w:t>
            </w:r>
            <w:r w:rsidR="00E70C99">
              <w:rPr>
                <w:sz w:val="20"/>
              </w:rPr>
              <w:t xml:space="preserve"> </w:t>
            </w:r>
            <w:r w:rsidR="002E54A6">
              <w:rPr>
                <w:sz w:val="20"/>
              </w:rPr>
              <w:t>Ztracený hrneček</w:t>
            </w:r>
          </w:p>
          <w:p w:rsidR="003A2778" w:rsidRPr="009F2ADE" w:rsidRDefault="006522C3" w:rsidP="00BF0AF3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HVČ:</w:t>
            </w:r>
            <w:r w:rsidRPr="009F2ADE">
              <w:rPr>
                <w:sz w:val="20"/>
              </w:rPr>
              <w:t xml:space="preserve"> rozezpívání a zpěv naučených </w:t>
            </w:r>
            <w:proofErr w:type="gramStart"/>
            <w:r w:rsidRPr="009F2ADE">
              <w:rPr>
                <w:sz w:val="20"/>
              </w:rPr>
              <w:t>písní</w:t>
            </w:r>
            <w:r w:rsidR="00CD260F">
              <w:rPr>
                <w:sz w:val="20"/>
              </w:rPr>
              <w:t xml:space="preserve"> –</w:t>
            </w:r>
            <w:r w:rsidR="0035002A">
              <w:rPr>
                <w:sz w:val="20"/>
              </w:rPr>
              <w:t xml:space="preserve"> </w:t>
            </w:r>
            <w:r w:rsidR="00EC49C3">
              <w:rPr>
                <w:sz w:val="20"/>
              </w:rPr>
              <w:t>, Jede</w:t>
            </w:r>
            <w:proofErr w:type="gramEnd"/>
            <w:r w:rsidR="00EC49C3">
              <w:rPr>
                <w:sz w:val="20"/>
              </w:rPr>
              <w:t xml:space="preserve"> vláček do pohádky, </w:t>
            </w:r>
            <w:r w:rsidR="00BF0AF3">
              <w:rPr>
                <w:sz w:val="20"/>
              </w:rPr>
              <w:t xml:space="preserve">Masopust, jede, jede </w:t>
            </w:r>
            <w:proofErr w:type="spellStart"/>
            <w:r w:rsidR="00BF0AF3">
              <w:rPr>
                <w:sz w:val="20"/>
              </w:rPr>
              <w:t>poštovský</w:t>
            </w:r>
            <w:proofErr w:type="spellEnd"/>
            <w:r w:rsidR="00BF0AF3">
              <w:rPr>
                <w:sz w:val="20"/>
              </w:rPr>
              <w:t xml:space="preserve"> panáček, </w:t>
            </w:r>
            <w:r w:rsidR="0035002A">
              <w:rPr>
                <w:sz w:val="20"/>
              </w:rPr>
              <w:t xml:space="preserve">Pekař peče housky, Na lyže, </w:t>
            </w:r>
            <w:r w:rsidR="00E70C99">
              <w:rPr>
                <w:sz w:val="20"/>
              </w:rPr>
              <w:t>Zdravé tělo,</w:t>
            </w:r>
            <w:r w:rsidR="00CD260F">
              <w:rPr>
                <w:sz w:val="20"/>
              </w:rPr>
              <w:t xml:space="preserve"> Medvěd na lyžích,</w:t>
            </w:r>
            <w:r w:rsidR="003A2778">
              <w:rPr>
                <w:sz w:val="20"/>
              </w:rPr>
              <w:t xml:space="preserve"> Rolničky, </w:t>
            </w:r>
            <w:r w:rsidRPr="009F2ADE">
              <w:rPr>
                <w:sz w:val="20"/>
              </w:rPr>
              <w:t>Písnička pro čerta, Duha, Dýně, Máme doma obludu, mám tě rád, Světýlko, Zvířátka</w:t>
            </w:r>
            <w:r w:rsidR="00E70C99">
              <w:rPr>
                <w:sz w:val="20"/>
              </w:rPr>
              <w:t>, Človíček, básnička jak rosteme</w:t>
            </w:r>
          </w:p>
        </w:tc>
        <w:tc>
          <w:tcPr>
            <w:tcW w:w="1420" w:type="dxa"/>
          </w:tcPr>
          <w:p w:rsidR="00864F2D" w:rsidRPr="009F2ADE" w:rsidRDefault="00864F2D" w:rsidP="00DF31B8">
            <w:pPr>
              <w:spacing w:after="0" w:line="240" w:lineRule="auto"/>
              <w:jc w:val="both"/>
              <w:rPr>
                <w:sz w:val="16"/>
              </w:rPr>
            </w:pPr>
          </w:p>
        </w:tc>
      </w:tr>
      <w:tr w:rsidR="00864F2D" w:rsidRPr="009F2ADE" w:rsidTr="00DF31B8">
        <w:tc>
          <w:tcPr>
            <w:tcW w:w="1101" w:type="dxa"/>
          </w:tcPr>
          <w:p w:rsidR="00864F2D" w:rsidRPr="009F2ADE" w:rsidRDefault="00864F2D" w:rsidP="00DF31B8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9F2ADE">
              <w:rPr>
                <w:i/>
                <w:sz w:val="16"/>
              </w:rPr>
              <w:t>ČTVRTEK</w:t>
            </w:r>
          </w:p>
        </w:tc>
        <w:tc>
          <w:tcPr>
            <w:tcW w:w="8505" w:type="dxa"/>
          </w:tcPr>
          <w:p w:rsidR="00F81EF8" w:rsidRPr="009F2ADE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RČ:</w:t>
            </w:r>
            <w:r w:rsidRPr="009F2ADE">
              <w:rPr>
                <w:sz w:val="20"/>
              </w:rPr>
              <w:t xml:space="preserve"> </w:t>
            </w:r>
            <w:r w:rsidR="00F81EF8" w:rsidRPr="009F2ADE">
              <w:rPr>
                <w:sz w:val="20"/>
              </w:rPr>
              <w:t>volně si kreslí</w:t>
            </w:r>
            <w:r w:rsidRPr="009F2ADE">
              <w:rPr>
                <w:sz w:val="20"/>
              </w:rPr>
              <w:t xml:space="preserve">, </w:t>
            </w:r>
            <w:r w:rsidR="00F81EF8" w:rsidRPr="009F2ADE">
              <w:rPr>
                <w:sz w:val="20"/>
              </w:rPr>
              <w:t>hrají s auty, s kostkami, s pískem, prohlíží si knihy</w:t>
            </w:r>
            <w:r w:rsidR="00673936" w:rsidRPr="009F2ADE">
              <w:rPr>
                <w:sz w:val="20"/>
              </w:rPr>
              <w:t>, stavění ze stavebnic, z kostek, námětové hry</w:t>
            </w:r>
            <w:r w:rsidR="00E70C99">
              <w:rPr>
                <w:sz w:val="20"/>
              </w:rPr>
              <w:t xml:space="preserve">, </w:t>
            </w:r>
            <w:r w:rsidR="00673936" w:rsidRPr="009F2ADE">
              <w:rPr>
                <w:sz w:val="20"/>
              </w:rPr>
              <w:t>na krámek, na rodinu</w:t>
            </w:r>
            <w:r w:rsidR="006C327B" w:rsidRPr="009F2ADE">
              <w:rPr>
                <w:sz w:val="20"/>
              </w:rPr>
              <w:t>, komunikace m</w:t>
            </w:r>
            <w:r w:rsidR="00A22D33" w:rsidRPr="009F2ADE">
              <w:rPr>
                <w:sz w:val="20"/>
              </w:rPr>
              <w:t xml:space="preserve">ezi dětmi, hry v koutcích herny, </w:t>
            </w:r>
            <w:r w:rsidR="002D5074">
              <w:rPr>
                <w:sz w:val="20"/>
              </w:rPr>
              <w:t>hry s</w:t>
            </w:r>
            <w:r w:rsidR="00BF0AF3">
              <w:rPr>
                <w:sz w:val="20"/>
              </w:rPr>
              <w:t> </w:t>
            </w:r>
            <w:r w:rsidR="00591F7C">
              <w:rPr>
                <w:sz w:val="20"/>
              </w:rPr>
              <w:t>hračkami</w:t>
            </w:r>
            <w:r w:rsidR="00BF0AF3">
              <w:rPr>
                <w:sz w:val="20"/>
              </w:rPr>
              <w:t>, navlékání korálků, odpočívání v pelíšku</w:t>
            </w:r>
          </w:p>
          <w:p w:rsidR="00BF0AF3" w:rsidRDefault="00864F2D" w:rsidP="0035002A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KK:</w:t>
            </w:r>
            <w:r w:rsidR="00F81EF8" w:rsidRPr="009F2ADE">
              <w:rPr>
                <w:sz w:val="20"/>
              </w:rPr>
              <w:t xml:space="preserve"> </w:t>
            </w:r>
            <w:r w:rsidR="003E1975" w:rsidRPr="009F2ADE">
              <w:rPr>
                <w:sz w:val="20"/>
              </w:rPr>
              <w:t xml:space="preserve">pozdravení, přivítání nového dne, </w:t>
            </w:r>
            <w:r w:rsidR="00591F7C">
              <w:rPr>
                <w:sz w:val="20"/>
              </w:rPr>
              <w:t>opakování toho, o čem si povídáme tento týden –</w:t>
            </w:r>
            <w:r w:rsidR="00BF0AF3">
              <w:rPr>
                <w:sz w:val="20"/>
              </w:rPr>
              <w:t xml:space="preserve"> </w:t>
            </w:r>
            <w:r w:rsidR="00EC49C3">
              <w:rPr>
                <w:sz w:val="20"/>
              </w:rPr>
              <w:t>opakování všech pohádek – O Budulínkovi, Sněhurka a sedm trpaslíků, Hrnečku vař, rozbor pohádek</w:t>
            </w:r>
          </w:p>
          <w:p w:rsidR="00BF0AF3" w:rsidRDefault="00842FEF" w:rsidP="00BF0AF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TVČ:</w:t>
            </w:r>
            <w:r>
              <w:rPr>
                <w:sz w:val="20"/>
              </w:rPr>
              <w:t xml:space="preserve"> </w:t>
            </w:r>
            <w:r w:rsidR="00BF0AF3">
              <w:rPr>
                <w:sz w:val="20"/>
              </w:rPr>
              <w:t>překážková dráha, protažení celého těla</w:t>
            </w:r>
            <w:r w:rsidR="00EC49C3">
              <w:rPr>
                <w:sz w:val="20"/>
              </w:rPr>
              <w:t xml:space="preserve"> pomocí míčků </w:t>
            </w:r>
          </w:p>
          <w:p w:rsidR="002D5074" w:rsidRPr="009F2ADE" w:rsidRDefault="00864F2D" w:rsidP="00BF0AF3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HVČ:</w:t>
            </w:r>
            <w:r w:rsidRPr="009F2ADE">
              <w:rPr>
                <w:sz w:val="20"/>
              </w:rPr>
              <w:t xml:space="preserve"> </w:t>
            </w:r>
            <w:r w:rsidR="00013779" w:rsidRPr="009F2ADE">
              <w:rPr>
                <w:sz w:val="20"/>
              </w:rPr>
              <w:t xml:space="preserve">děti </w:t>
            </w:r>
            <w:r w:rsidR="006513BC" w:rsidRPr="009F2ADE">
              <w:rPr>
                <w:sz w:val="20"/>
              </w:rPr>
              <w:t>zpívají</w:t>
            </w:r>
            <w:r w:rsidR="00591F7C">
              <w:rPr>
                <w:sz w:val="20"/>
              </w:rPr>
              <w:t xml:space="preserve"> </w:t>
            </w:r>
            <w:r w:rsidR="00842FEF">
              <w:rPr>
                <w:sz w:val="20"/>
              </w:rPr>
              <w:t>–</w:t>
            </w:r>
            <w:r w:rsidR="00BF0AF3">
              <w:rPr>
                <w:sz w:val="20"/>
              </w:rPr>
              <w:t xml:space="preserve"> </w:t>
            </w:r>
            <w:r w:rsidR="00EC49C3">
              <w:rPr>
                <w:sz w:val="20"/>
              </w:rPr>
              <w:t xml:space="preserve">Jede vláček do pohádky, </w:t>
            </w:r>
            <w:proofErr w:type="gramStart"/>
            <w:r w:rsidR="00BF0AF3">
              <w:rPr>
                <w:sz w:val="20"/>
              </w:rPr>
              <w:t xml:space="preserve">Masopust, </w:t>
            </w:r>
            <w:r w:rsidR="00842FEF">
              <w:rPr>
                <w:sz w:val="20"/>
              </w:rPr>
              <w:t xml:space="preserve"> </w:t>
            </w:r>
            <w:r w:rsidR="00BF0AF3">
              <w:rPr>
                <w:sz w:val="20"/>
              </w:rPr>
              <w:t>Jede</w:t>
            </w:r>
            <w:proofErr w:type="gramEnd"/>
            <w:r w:rsidR="00BF0AF3">
              <w:rPr>
                <w:sz w:val="20"/>
              </w:rPr>
              <w:t xml:space="preserve">, jede </w:t>
            </w:r>
            <w:proofErr w:type="spellStart"/>
            <w:r w:rsidR="00BF0AF3">
              <w:rPr>
                <w:sz w:val="20"/>
              </w:rPr>
              <w:t>poštovský</w:t>
            </w:r>
            <w:proofErr w:type="spellEnd"/>
            <w:r w:rsidR="00BF0AF3">
              <w:rPr>
                <w:sz w:val="20"/>
              </w:rPr>
              <w:t xml:space="preserve"> panáček, </w:t>
            </w:r>
            <w:r w:rsidR="00842FEF">
              <w:rPr>
                <w:sz w:val="20"/>
              </w:rPr>
              <w:t xml:space="preserve">Pekař peče housky, Na lyže, </w:t>
            </w:r>
            <w:r w:rsidR="00E70C99">
              <w:rPr>
                <w:sz w:val="20"/>
              </w:rPr>
              <w:t xml:space="preserve">Zdravé tělo, Človíček, </w:t>
            </w:r>
            <w:r w:rsidR="00591F7C">
              <w:rPr>
                <w:sz w:val="20"/>
              </w:rPr>
              <w:t>Medvěd na lyžích</w:t>
            </w:r>
            <w:r w:rsidR="002D5074">
              <w:rPr>
                <w:sz w:val="20"/>
              </w:rPr>
              <w:t xml:space="preserve">, Rolničky, </w:t>
            </w:r>
            <w:r w:rsidR="003E1975" w:rsidRPr="009F2ADE">
              <w:rPr>
                <w:sz w:val="20"/>
              </w:rPr>
              <w:t xml:space="preserve">Písnička pro čerta </w:t>
            </w:r>
            <w:r w:rsidR="00673936" w:rsidRPr="009F2ADE">
              <w:rPr>
                <w:sz w:val="20"/>
              </w:rPr>
              <w:t>a dalších písní – mám tě rád, Myška tanečnice, Běží liška k táboru, kočka leze dírou</w:t>
            </w:r>
            <w:r w:rsidR="00712AE2" w:rsidRPr="009F2ADE">
              <w:rPr>
                <w:sz w:val="20"/>
              </w:rPr>
              <w:t>, zvířata, ptačí ráno</w:t>
            </w:r>
            <w:r w:rsidR="006B18D0" w:rsidRPr="009F2ADE">
              <w:rPr>
                <w:sz w:val="20"/>
              </w:rPr>
              <w:t>, máme doma strašidlo</w:t>
            </w:r>
            <w:r w:rsidR="00513043" w:rsidRPr="009F2ADE">
              <w:rPr>
                <w:sz w:val="20"/>
              </w:rPr>
              <w:t>, Dýně</w:t>
            </w:r>
            <w:r w:rsidR="003E1975" w:rsidRPr="009F2ADE">
              <w:rPr>
                <w:sz w:val="20"/>
              </w:rPr>
              <w:t>, duha</w:t>
            </w:r>
            <w:r w:rsidR="00E70C99">
              <w:rPr>
                <w:sz w:val="20"/>
              </w:rPr>
              <w:t>, básnička Jak rosteme</w:t>
            </w:r>
          </w:p>
        </w:tc>
        <w:tc>
          <w:tcPr>
            <w:tcW w:w="1420" w:type="dxa"/>
          </w:tcPr>
          <w:p w:rsidR="00864F2D" w:rsidRPr="009F2ADE" w:rsidRDefault="00864F2D" w:rsidP="00DF31B8">
            <w:pPr>
              <w:spacing w:after="0" w:line="240" w:lineRule="auto"/>
              <w:jc w:val="both"/>
              <w:rPr>
                <w:sz w:val="16"/>
              </w:rPr>
            </w:pPr>
          </w:p>
        </w:tc>
      </w:tr>
      <w:tr w:rsidR="00864F2D" w:rsidRPr="009F2ADE" w:rsidTr="00DF31B8">
        <w:tc>
          <w:tcPr>
            <w:tcW w:w="1101" w:type="dxa"/>
          </w:tcPr>
          <w:p w:rsidR="00864F2D" w:rsidRPr="009F2ADE" w:rsidRDefault="00864F2D" w:rsidP="00DF31B8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9F2ADE">
              <w:rPr>
                <w:i/>
                <w:sz w:val="16"/>
              </w:rPr>
              <w:t>PÁTEK</w:t>
            </w:r>
          </w:p>
        </w:tc>
        <w:tc>
          <w:tcPr>
            <w:tcW w:w="8505" w:type="dxa"/>
          </w:tcPr>
          <w:p w:rsidR="00864F2D" w:rsidRPr="009F2ADE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RČ:</w:t>
            </w:r>
            <w:r w:rsidRPr="009F2ADE">
              <w:rPr>
                <w:sz w:val="20"/>
              </w:rPr>
              <w:t xml:space="preserve"> </w:t>
            </w:r>
            <w:r w:rsidR="00013779" w:rsidRPr="009F2ADE">
              <w:rPr>
                <w:sz w:val="20"/>
              </w:rPr>
              <w:t>děti si volně kreslí u stolečků, hrají si volně v koutcích herny, hrají si s kostkami, se stavebnicemi, s panenkami, s kuchyňkou, prohlíží si knihy</w:t>
            </w:r>
            <w:r w:rsidR="000C7436" w:rsidRPr="009F2ADE">
              <w:rPr>
                <w:sz w:val="20"/>
              </w:rPr>
              <w:t xml:space="preserve">, </w:t>
            </w:r>
            <w:r w:rsidR="006B18D0" w:rsidRPr="009F2ADE">
              <w:rPr>
                <w:sz w:val="20"/>
              </w:rPr>
              <w:t>prohlíží si</w:t>
            </w:r>
            <w:r w:rsidR="003E1975" w:rsidRPr="009F2ADE">
              <w:rPr>
                <w:sz w:val="20"/>
              </w:rPr>
              <w:t xml:space="preserve"> obrázky</w:t>
            </w:r>
            <w:r w:rsidR="00712AE2" w:rsidRPr="009F2ADE">
              <w:rPr>
                <w:sz w:val="20"/>
              </w:rPr>
              <w:t xml:space="preserve">, </w:t>
            </w:r>
            <w:r w:rsidR="00673936" w:rsidRPr="009F2ADE">
              <w:rPr>
                <w:sz w:val="20"/>
              </w:rPr>
              <w:t>děti si povídají mezi sebou – rozvíjení komunikačních schopností</w:t>
            </w:r>
            <w:r w:rsidR="00513043" w:rsidRPr="009F2ADE">
              <w:rPr>
                <w:sz w:val="20"/>
              </w:rPr>
              <w:t>, odpočívání v</w:t>
            </w:r>
            <w:r w:rsidR="00E70C99">
              <w:rPr>
                <w:sz w:val="20"/>
              </w:rPr>
              <w:t> </w:t>
            </w:r>
            <w:r w:rsidR="00513043" w:rsidRPr="009F2ADE">
              <w:rPr>
                <w:sz w:val="20"/>
              </w:rPr>
              <w:t>pelíšku</w:t>
            </w:r>
            <w:r w:rsidR="00E70C99">
              <w:rPr>
                <w:sz w:val="20"/>
              </w:rPr>
              <w:t xml:space="preserve">, námětové hry </w:t>
            </w:r>
          </w:p>
          <w:p w:rsidR="00EC49C3" w:rsidRDefault="00864F2D" w:rsidP="00BF0AF3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KK:</w:t>
            </w:r>
            <w:r w:rsidRPr="009F2ADE">
              <w:rPr>
                <w:sz w:val="20"/>
              </w:rPr>
              <w:t xml:space="preserve"> </w:t>
            </w:r>
            <w:r w:rsidR="00712AE2" w:rsidRPr="009F2ADE">
              <w:rPr>
                <w:sz w:val="20"/>
              </w:rPr>
              <w:t xml:space="preserve">děti přivítají nový den, přivítání kamarádů a p. uč., </w:t>
            </w:r>
            <w:r w:rsidR="00013779" w:rsidRPr="009F2ADE">
              <w:rPr>
                <w:sz w:val="20"/>
              </w:rPr>
              <w:t xml:space="preserve">zopakování, co se za celý týden naučily, </w:t>
            </w:r>
            <w:r w:rsidR="003E1975" w:rsidRPr="009F2ADE">
              <w:rPr>
                <w:sz w:val="20"/>
              </w:rPr>
              <w:t xml:space="preserve">zhodnocení celého týdne, </w:t>
            </w:r>
            <w:r w:rsidR="00EC49C3">
              <w:rPr>
                <w:sz w:val="20"/>
              </w:rPr>
              <w:t>opakování pohádek</w:t>
            </w:r>
            <w:r w:rsidR="00647DBF">
              <w:rPr>
                <w:sz w:val="20"/>
              </w:rPr>
              <w:t>, co se povedlo a co naopak ne</w:t>
            </w:r>
          </w:p>
          <w:p w:rsidR="002D5074" w:rsidRPr="009F2ADE" w:rsidRDefault="00864F2D" w:rsidP="00BF0AF3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HVČ:</w:t>
            </w:r>
            <w:r w:rsidRPr="009F2ADE">
              <w:rPr>
                <w:sz w:val="20"/>
              </w:rPr>
              <w:t xml:space="preserve"> </w:t>
            </w:r>
            <w:r w:rsidR="000C7436" w:rsidRPr="009F2ADE">
              <w:rPr>
                <w:sz w:val="20"/>
              </w:rPr>
              <w:t xml:space="preserve">zpěv naučených </w:t>
            </w:r>
            <w:proofErr w:type="gramStart"/>
            <w:r w:rsidR="000C7436" w:rsidRPr="009F2ADE">
              <w:rPr>
                <w:sz w:val="20"/>
              </w:rPr>
              <w:t>písni –</w:t>
            </w:r>
            <w:r w:rsidR="00591F7C">
              <w:rPr>
                <w:sz w:val="20"/>
              </w:rPr>
              <w:t xml:space="preserve"> </w:t>
            </w:r>
            <w:r w:rsidR="00647DBF">
              <w:rPr>
                <w:sz w:val="20"/>
              </w:rPr>
              <w:t>, jede</w:t>
            </w:r>
            <w:proofErr w:type="gramEnd"/>
            <w:r w:rsidR="00647DBF">
              <w:rPr>
                <w:sz w:val="20"/>
              </w:rPr>
              <w:t xml:space="preserve"> vláček do pohádky, </w:t>
            </w:r>
            <w:r w:rsidR="00BF0AF3">
              <w:rPr>
                <w:sz w:val="20"/>
              </w:rPr>
              <w:t>Masopust,</w:t>
            </w:r>
            <w:r w:rsidR="00647DBF">
              <w:rPr>
                <w:sz w:val="20"/>
              </w:rPr>
              <w:t xml:space="preserve"> </w:t>
            </w:r>
            <w:r w:rsidR="00E70C99">
              <w:rPr>
                <w:sz w:val="20"/>
              </w:rPr>
              <w:t xml:space="preserve">Zdravé tělo, Človíček, </w:t>
            </w:r>
            <w:r w:rsidR="00591F7C">
              <w:rPr>
                <w:sz w:val="20"/>
              </w:rPr>
              <w:t xml:space="preserve">Medvěd </w:t>
            </w:r>
            <w:r w:rsidR="00E70C99">
              <w:rPr>
                <w:sz w:val="20"/>
              </w:rPr>
              <w:t>na lyžích, Hrajeme si na tři krá</w:t>
            </w:r>
            <w:r w:rsidR="00591F7C">
              <w:rPr>
                <w:sz w:val="20"/>
              </w:rPr>
              <w:t>le,</w:t>
            </w:r>
            <w:r w:rsidR="00435E0E" w:rsidRPr="009F2ADE">
              <w:rPr>
                <w:sz w:val="20"/>
              </w:rPr>
              <w:t xml:space="preserve"> </w:t>
            </w:r>
            <w:r w:rsidR="000C7436" w:rsidRPr="009F2ADE">
              <w:rPr>
                <w:sz w:val="20"/>
              </w:rPr>
              <w:t>Mám tě r</w:t>
            </w:r>
            <w:r w:rsidR="00842FEF">
              <w:rPr>
                <w:sz w:val="20"/>
              </w:rPr>
              <w:t xml:space="preserve">ád, barvy, </w:t>
            </w:r>
            <w:r w:rsidR="00712AE2" w:rsidRPr="009F2ADE">
              <w:rPr>
                <w:sz w:val="20"/>
              </w:rPr>
              <w:t>Myška ta</w:t>
            </w:r>
            <w:r w:rsidR="00513043" w:rsidRPr="009F2ADE">
              <w:rPr>
                <w:sz w:val="20"/>
              </w:rPr>
              <w:t>nečnice, ptačí ráno, zvířátka</w:t>
            </w:r>
            <w:r w:rsidR="006B18D0" w:rsidRPr="009F2ADE">
              <w:rPr>
                <w:sz w:val="20"/>
              </w:rPr>
              <w:t>, Máme doma strašidlo, Dýně</w:t>
            </w:r>
            <w:r w:rsidR="003E1975" w:rsidRPr="009F2ADE">
              <w:rPr>
                <w:sz w:val="20"/>
              </w:rPr>
              <w:t>, Písnička pro čerta</w:t>
            </w:r>
            <w:r w:rsidR="002D5074">
              <w:rPr>
                <w:sz w:val="20"/>
              </w:rPr>
              <w:t>, koledy, Rolničky</w:t>
            </w:r>
            <w:r w:rsidR="00712AE2" w:rsidRPr="009F2ADE">
              <w:rPr>
                <w:sz w:val="20"/>
              </w:rPr>
              <w:t xml:space="preserve"> </w:t>
            </w:r>
            <w:r w:rsidR="00591F7C">
              <w:rPr>
                <w:sz w:val="20"/>
              </w:rPr>
              <w:t xml:space="preserve">– hra </w:t>
            </w:r>
            <w:r w:rsidR="00E70C99">
              <w:rPr>
                <w:sz w:val="20"/>
              </w:rPr>
              <w:t>na nástroje, básnička Jak rosteme</w:t>
            </w:r>
            <w:r w:rsidR="00842FEF">
              <w:rPr>
                <w:sz w:val="20"/>
              </w:rPr>
              <w:t xml:space="preserve"> </w:t>
            </w:r>
          </w:p>
        </w:tc>
        <w:tc>
          <w:tcPr>
            <w:tcW w:w="1420" w:type="dxa"/>
          </w:tcPr>
          <w:p w:rsidR="00864F2D" w:rsidRPr="009F2ADE" w:rsidRDefault="00864F2D" w:rsidP="00DF31B8">
            <w:pPr>
              <w:spacing w:after="0" w:line="240" w:lineRule="auto"/>
              <w:jc w:val="both"/>
              <w:rPr>
                <w:sz w:val="16"/>
              </w:rPr>
            </w:pPr>
          </w:p>
        </w:tc>
      </w:tr>
    </w:tbl>
    <w:p w:rsidR="00591F7C" w:rsidRDefault="0006186D" w:rsidP="00435E0E">
      <w:r>
        <w:t>Brouček a pohádky</w:t>
      </w:r>
    </w:p>
    <w:p w:rsidR="00842FEF" w:rsidRDefault="00842FEF" w:rsidP="00842FEF">
      <w:pPr>
        <w:pStyle w:val="Odstavecseseznamem"/>
      </w:pPr>
    </w:p>
    <w:p w:rsidR="00842FEF" w:rsidRDefault="00842FEF" w:rsidP="00842FEF"/>
    <w:p w:rsidR="002E54A6" w:rsidRDefault="002E54A6" w:rsidP="00435E0E">
      <w:r>
        <w:lastRenderedPageBreak/>
        <w:t>POHYBOVÉ HRY</w:t>
      </w:r>
    </w:p>
    <w:p w:rsidR="002E54A6" w:rsidRDefault="002E54A6" w:rsidP="00435E0E">
      <w:r>
        <w:t>TREFUJEME TRPASLÍKA</w:t>
      </w:r>
    </w:p>
    <w:p w:rsidR="002E54A6" w:rsidRDefault="002E54A6" w:rsidP="002E54A6">
      <w:pPr>
        <w:pStyle w:val="Odstavecseseznamem"/>
        <w:numPr>
          <w:ilvl w:val="0"/>
          <w:numId w:val="8"/>
        </w:numPr>
      </w:pPr>
      <w:r>
        <w:t>Je vybrán jeden trpaslík, který sedí uvnitř kruhu</w:t>
      </w:r>
    </w:p>
    <w:p w:rsidR="002E54A6" w:rsidRDefault="002E54A6" w:rsidP="002E54A6">
      <w:pPr>
        <w:pStyle w:val="Odstavecseseznamem"/>
        <w:numPr>
          <w:ilvl w:val="0"/>
          <w:numId w:val="8"/>
        </w:numPr>
      </w:pPr>
      <w:r>
        <w:t>Je vybráno další dítě a to hází míček na trpaslíka, dokud ho netrefí</w:t>
      </w:r>
    </w:p>
    <w:p w:rsidR="002E54A6" w:rsidRDefault="002E54A6" w:rsidP="002E54A6">
      <w:r>
        <w:t>NA BUDULÍNKA</w:t>
      </w:r>
    </w:p>
    <w:p w:rsidR="002E54A6" w:rsidRDefault="002E54A6" w:rsidP="002E54A6">
      <w:pPr>
        <w:pStyle w:val="Odstavecseseznamem"/>
        <w:numPr>
          <w:ilvl w:val="0"/>
          <w:numId w:val="8"/>
        </w:numPr>
      </w:pPr>
      <w:r>
        <w:t xml:space="preserve">Děti stojí v kruhu, uprostřed sedí Budulínek, vně kruhu stojí dítě-liška. Liška volá:“Budulínku, Budulínku, vidím tě. Neutečeš, chytím tě.“ </w:t>
      </w:r>
    </w:p>
    <w:p w:rsidR="002E54A6" w:rsidRDefault="002E54A6" w:rsidP="002E54A6">
      <w:pPr>
        <w:pStyle w:val="Odstavecseseznamem"/>
        <w:numPr>
          <w:ilvl w:val="0"/>
          <w:numId w:val="8"/>
        </w:numPr>
      </w:pPr>
      <w:r>
        <w:t xml:space="preserve">Budulínek odpovídá: “Liško, liško, ty jsi chytrá. Přijď si pro mne třeba zítra.“ Budulínek vybíhá z kruhu a liška ho honí. </w:t>
      </w:r>
    </w:p>
    <w:p w:rsidR="002E54A6" w:rsidRDefault="002E54A6" w:rsidP="002E54A6">
      <w:pPr>
        <w:pStyle w:val="Odstavecseseznamem"/>
        <w:numPr>
          <w:ilvl w:val="0"/>
          <w:numId w:val="8"/>
        </w:numPr>
      </w:pPr>
      <w:r>
        <w:t xml:space="preserve">Když Budulínka liška chytí, vybere učitel další dvojici, která pokračuje ve hře. </w:t>
      </w:r>
    </w:p>
    <w:p w:rsidR="002E54A6" w:rsidRDefault="002E54A6" w:rsidP="002E54A6">
      <w:pPr>
        <w:pStyle w:val="Odstavecseseznamem"/>
        <w:numPr>
          <w:ilvl w:val="0"/>
          <w:numId w:val="8"/>
        </w:numPr>
      </w:pPr>
      <w:r>
        <w:t>Pokud liška Budulínka nemůže dostihnout, učitel po určité době hru ukončí a taktéž vybere jinou dvojici, aby se vystřídalo co nejvíce dětí.</w:t>
      </w:r>
    </w:p>
    <w:p w:rsidR="002E54A6" w:rsidRDefault="002E54A6" w:rsidP="002E54A6">
      <w:r>
        <w:t>ZTRACENÝ HRNEČEK</w:t>
      </w:r>
    </w:p>
    <w:p w:rsidR="002E54A6" w:rsidRDefault="002E54A6" w:rsidP="002E54A6">
      <w:pPr>
        <w:rPr>
          <w:sz w:val="24"/>
        </w:rPr>
      </w:pPr>
      <w:r w:rsidRPr="002E54A6">
        <w:rPr>
          <w:sz w:val="24"/>
        </w:rPr>
        <w:t>- jedno dítě jde za dveře, druhé schová hrnek a to první ho musí ve třídě najít</w:t>
      </w:r>
    </w:p>
    <w:p w:rsidR="00647DBF" w:rsidRDefault="00647DBF" w:rsidP="002E54A6">
      <w:pPr>
        <w:rPr>
          <w:sz w:val="24"/>
        </w:rPr>
      </w:pPr>
    </w:p>
    <w:p w:rsidR="00647DBF" w:rsidRDefault="00647DBF" w:rsidP="002E54A6">
      <w:pPr>
        <w:rPr>
          <w:sz w:val="24"/>
        </w:rPr>
      </w:pPr>
    </w:p>
    <w:p w:rsidR="00647DBF" w:rsidRDefault="00647DBF" w:rsidP="002E54A6">
      <w:pPr>
        <w:rPr>
          <w:sz w:val="24"/>
        </w:rPr>
      </w:pPr>
    </w:p>
    <w:p w:rsidR="00647DBF" w:rsidRDefault="00647DBF" w:rsidP="002E54A6">
      <w:pPr>
        <w:rPr>
          <w:sz w:val="24"/>
        </w:rPr>
      </w:pPr>
    </w:p>
    <w:p w:rsidR="00647DBF" w:rsidRDefault="00647DBF" w:rsidP="002E54A6">
      <w:pPr>
        <w:rPr>
          <w:sz w:val="24"/>
        </w:rPr>
      </w:pPr>
    </w:p>
    <w:p w:rsidR="00647DBF" w:rsidRDefault="00647DBF" w:rsidP="002E54A6">
      <w:pPr>
        <w:rPr>
          <w:sz w:val="24"/>
        </w:rPr>
      </w:pPr>
    </w:p>
    <w:p w:rsidR="00647DBF" w:rsidRDefault="00647DBF" w:rsidP="002E54A6">
      <w:pPr>
        <w:rPr>
          <w:sz w:val="24"/>
        </w:rPr>
      </w:pPr>
    </w:p>
    <w:p w:rsidR="00647DBF" w:rsidRDefault="00647DBF" w:rsidP="002E54A6">
      <w:pPr>
        <w:rPr>
          <w:sz w:val="24"/>
        </w:rPr>
      </w:pPr>
    </w:p>
    <w:p w:rsidR="00647DBF" w:rsidRDefault="00647DBF" w:rsidP="002E54A6">
      <w:pPr>
        <w:rPr>
          <w:sz w:val="24"/>
        </w:rPr>
      </w:pPr>
    </w:p>
    <w:p w:rsidR="00647DBF" w:rsidRDefault="00647DBF" w:rsidP="002E54A6">
      <w:pPr>
        <w:rPr>
          <w:sz w:val="24"/>
        </w:rPr>
      </w:pPr>
    </w:p>
    <w:p w:rsidR="00647DBF" w:rsidRDefault="00647DBF" w:rsidP="002E54A6">
      <w:pPr>
        <w:rPr>
          <w:sz w:val="24"/>
        </w:rPr>
      </w:pPr>
    </w:p>
    <w:p w:rsidR="00647DBF" w:rsidRDefault="00647DBF" w:rsidP="002E54A6">
      <w:pPr>
        <w:rPr>
          <w:sz w:val="24"/>
        </w:rPr>
      </w:pPr>
    </w:p>
    <w:p w:rsidR="00647DBF" w:rsidRDefault="00647DBF" w:rsidP="002E54A6">
      <w:pPr>
        <w:rPr>
          <w:sz w:val="24"/>
        </w:rPr>
      </w:pPr>
    </w:p>
    <w:p w:rsidR="00647DBF" w:rsidRDefault="00647DBF" w:rsidP="002E54A6">
      <w:pPr>
        <w:rPr>
          <w:sz w:val="24"/>
        </w:rPr>
      </w:pPr>
    </w:p>
    <w:p w:rsidR="00647DBF" w:rsidRDefault="00647DBF" w:rsidP="002E54A6">
      <w:pPr>
        <w:rPr>
          <w:sz w:val="24"/>
        </w:rPr>
      </w:pPr>
    </w:p>
    <w:p w:rsidR="00647DBF" w:rsidRDefault="00647DBF" w:rsidP="002E54A6">
      <w:pPr>
        <w:rPr>
          <w:sz w:val="24"/>
        </w:rPr>
      </w:pPr>
    </w:p>
    <w:p w:rsidR="00647DBF" w:rsidRDefault="00647DBF" w:rsidP="002E54A6">
      <w:pPr>
        <w:rPr>
          <w:sz w:val="24"/>
        </w:rPr>
      </w:pPr>
    </w:p>
    <w:p w:rsidR="00647DBF" w:rsidRPr="002E54A6" w:rsidRDefault="00647DBF" w:rsidP="002E54A6">
      <w:pPr>
        <w:rPr>
          <w:sz w:val="24"/>
        </w:rPr>
      </w:pPr>
    </w:p>
    <w:p w:rsidR="00513043" w:rsidRDefault="002D5074" w:rsidP="00435E0E">
      <w:r>
        <w:lastRenderedPageBreak/>
        <w:t>HVČ</w:t>
      </w:r>
    </w:p>
    <w:p w:rsidR="00647DBF" w:rsidRDefault="00647DBF" w:rsidP="00435E0E">
      <w:r>
        <w:rPr>
          <w:noProof/>
          <w:lang w:eastAsia="cs-CZ"/>
        </w:rPr>
        <w:drawing>
          <wp:inline distT="0" distB="0" distL="0" distR="0">
            <wp:extent cx="6035421" cy="8543925"/>
            <wp:effectExtent l="19050" t="0" r="3429" b="0"/>
            <wp:docPr id="2" name="obrázek 2" descr="https://i.pinimg.com/564x/38/5a/61/385a612ba1e697f48f5be75a39a45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38/5a/61/385a612ba1e697f48f5be75a39a4587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421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382" w:rsidRDefault="00F90BB0" w:rsidP="00435E0E">
      <w:r>
        <w:lastRenderedPageBreak/>
        <w:t>VVČ</w:t>
      </w:r>
    </w:p>
    <w:p w:rsidR="008C4382" w:rsidRDefault="00647DBF" w:rsidP="00435E0E">
      <w:r>
        <w:rPr>
          <w:noProof/>
          <w:lang w:eastAsia="cs-CZ"/>
        </w:rPr>
        <w:drawing>
          <wp:inline distT="0" distB="0" distL="0" distR="0">
            <wp:extent cx="5372100" cy="7515225"/>
            <wp:effectExtent l="19050" t="0" r="0" b="0"/>
            <wp:docPr id="1" name="obrázek 6" descr="https://i.pinimg.com/564x/3d/27/30/3d273054d42ac73539c8b2bd3227cf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3d/27/30/3d273054d42ac73539c8b2bd3227cf9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975" w:rsidRDefault="003E1975" w:rsidP="00435E0E"/>
    <w:p w:rsidR="00DF6683" w:rsidRDefault="00DF6683" w:rsidP="00435E0E"/>
    <w:p w:rsidR="00F90BB0" w:rsidRDefault="00F90BB0" w:rsidP="00435E0E"/>
    <w:p w:rsidR="00DF6683" w:rsidRDefault="00647DBF" w:rsidP="00435E0E">
      <w:r>
        <w:lastRenderedPageBreak/>
        <w:t>POHÁDKA HRNEČKU VAŘ</w:t>
      </w:r>
    </w:p>
    <w:p w:rsidR="00647DBF" w:rsidRPr="00647DB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7"/>
          <w:szCs w:val="27"/>
        </w:rPr>
      </w:pPr>
      <w:r w:rsidRPr="00647DBF">
        <w:rPr>
          <w:rFonts w:asciiTheme="minorHAnsi" w:hAnsiTheme="minorHAnsi" w:cstheme="minorHAnsi"/>
          <w:color w:val="333333"/>
          <w:sz w:val="27"/>
          <w:szCs w:val="27"/>
        </w:rPr>
        <w:t>Žila jedna chudá vdova a ta měla dceru. Společně zůstávaly ve staré chalupě s doškovou roztrhanou střechou a na půdě chovaly několik slepic ke své obživě. Stará chodila v zimě do lesa na dříví, v létě na jahody a na podzim na pole sbírat a dcera nosila do města vejce na prodej, které jim slepice snesly.</w:t>
      </w:r>
    </w:p>
    <w:p w:rsidR="00647DBF" w:rsidRPr="00647DB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7"/>
          <w:szCs w:val="27"/>
        </w:rPr>
      </w:pPr>
      <w:r w:rsidRPr="00647DBF">
        <w:rPr>
          <w:rFonts w:asciiTheme="minorHAnsi" w:hAnsiTheme="minorHAnsi" w:cstheme="minorHAnsi"/>
          <w:color w:val="333333"/>
          <w:sz w:val="27"/>
          <w:szCs w:val="27"/>
        </w:rPr>
        <w:t>Jednoho letního dne vdova onemocněla a mladá musela sama do lesa na jahody, aby si z nich mohly uvařit kaši. Vzala si s sebou hrnec a kus černého chleba a vydala se do lesa. Natrhala hrnec plný jahod a došla k studánce, tam si sedla a vyndala ze zástěry chléb.</w:t>
      </w:r>
    </w:p>
    <w:p w:rsidR="00647DBF" w:rsidRPr="00647DB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7"/>
          <w:szCs w:val="27"/>
        </w:rPr>
      </w:pPr>
      <w:r w:rsidRPr="00647DBF">
        <w:rPr>
          <w:rFonts w:asciiTheme="minorHAnsi" w:hAnsiTheme="minorHAnsi" w:cstheme="minorHAnsi"/>
          <w:color w:val="333333"/>
          <w:sz w:val="27"/>
          <w:szCs w:val="27"/>
        </w:rPr>
        <w:t>Najednou se objevila stará žena, vypadala jako žebračka, a v ruce držela hrneček.</w:t>
      </w:r>
    </w:p>
    <w:p w:rsidR="00647DBF" w:rsidRPr="00647DB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7"/>
          <w:szCs w:val="27"/>
        </w:rPr>
      </w:pPr>
      <w:r w:rsidRPr="00647DBF">
        <w:rPr>
          <w:rFonts w:asciiTheme="minorHAnsi" w:hAnsiTheme="minorHAnsi" w:cstheme="minorHAnsi"/>
          <w:color w:val="333333"/>
          <w:sz w:val="27"/>
          <w:szCs w:val="27"/>
        </w:rPr>
        <w:t xml:space="preserve">„Ach má zlatá panenko,“ povídá ta žebračka, „to bych jedla! Od včerejška od rána neměla jsem ani </w:t>
      </w:r>
      <w:proofErr w:type="spellStart"/>
      <w:r w:rsidRPr="00647DBF">
        <w:rPr>
          <w:rFonts w:asciiTheme="minorHAnsi" w:hAnsiTheme="minorHAnsi" w:cstheme="minorHAnsi"/>
          <w:color w:val="333333"/>
          <w:sz w:val="27"/>
          <w:szCs w:val="27"/>
        </w:rPr>
        <w:t>kouska</w:t>
      </w:r>
      <w:proofErr w:type="spellEnd"/>
      <w:r w:rsidRPr="00647DBF">
        <w:rPr>
          <w:rFonts w:asciiTheme="minorHAnsi" w:hAnsiTheme="minorHAnsi" w:cstheme="minorHAnsi"/>
          <w:color w:val="333333"/>
          <w:sz w:val="27"/>
          <w:szCs w:val="27"/>
        </w:rPr>
        <w:t xml:space="preserve"> chleba v ústech. Nedala bys mi kousek chleba?“</w:t>
      </w:r>
    </w:p>
    <w:p w:rsidR="00647DBF" w:rsidRPr="00647DB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7"/>
          <w:szCs w:val="27"/>
        </w:rPr>
      </w:pPr>
      <w:r w:rsidRPr="00647DBF">
        <w:rPr>
          <w:rFonts w:asciiTheme="minorHAnsi" w:hAnsiTheme="minorHAnsi" w:cstheme="minorHAnsi"/>
          <w:color w:val="333333"/>
          <w:sz w:val="27"/>
          <w:szCs w:val="27"/>
        </w:rPr>
        <w:t>„I pročpak ne,“ řekla dívka, „chcete-li, třeba celý; však já domů dojdu. Jen nebude-li vám tuze tvrdý?“ A dala jí celý svůj oběd.</w:t>
      </w:r>
    </w:p>
    <w:p w:rsidR="00647DBF" w:rsidRPr="00647DB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7"/>
          <w:szCs w:val="27"/>
        </w:rPr>
      </w:pPr>
      <w:r w:rsidRPr="00647DBF">
        <w:rPr>
          <w:rFonts w:asciiTheme="minorHAnsi" w:hAnsiTheme="minorHAnsi" w:cstheme="minorHAnsi"/>
          <w:color w:val="333333"/>
          <w:sz w:val="27"/>
          <w:szCs w:val="27"/>
        </w:rPr>
        <w:t xml:space="preserve">„Zaplať pánbůh, má zlatá panenko, zaplať pánbůh! – Ale když jsi, panenko, tak hodná, musím ti taky něco dát. Tuhle ti dám ten hrneček. Když ho doma postavíš na stůl a řekneš: Hrnečku, vař! </w:t>
      </w:r>
      <w:proofErr w:type="gramStart"/>
      <w:r w:rsidRPr="00647DBF">
        <w:rPr>
          <w:rFonts w:asciiTheme="minorHAnsi" w:hAnsiTheme="minorHAnsi" w:cstheme="minorHAnsi"/>
          <w:color w:val="333333"/>
          <w:sz w:val="27"/>
          <w:szCs w:val="27"/>
        </w:rPr>
        <w:t>navaří</w:t>
      </w:r>
      <w:proofErr w:type="gramEnd"/>
      <w:r w:rsidRPr="00647DBF">
        <w:rPr>
          <w:rFonts w:asciiTheme="minorHAnsi" w:hAnsiTheme="minorHAnsi" w:cstheme="minorHAnsi"/>
          <w:color w:val="333333"/>
          <w:sz w:val="27"/>
          <w:szCs w:val="27"/>
        </w:rPr>
        <w:t xml:space="preserve"> ti tolik kaše, co budeš chtít. A když se budeš myslet, že už máš kaše dost, řekni: Hrnečku, </w:t>
      </w:r>
      <w:proofErr w:type="gramStart"/>
      <w:r w:rsidRPr="00647DBF">
        <w:rPr>
          <w:rFonts w:asciiTheme="minorHAnsi" w:hAnsiTheme="minorHAnsi" w:cstheme="minorHAnsi"/>
          <w:color w:val="333333"/>
          <w:sz w:val="27"/>
          <w:szCs w:val="27"/>
        </w:rPr>
        <w:t>dost! a on</w:t>
      </w:r>
      <w:proofErr w:type="gramEnd"/>
      <w:r w:rsidRPr="00647DBF">
        <w:rPr>
          <w:rFonts w:asciiTheme="minorHAnsi" w:hAnsiTheme="minorHAnsi" w:cstheme="minorHAnsi"/>
          <w:color w:val="333333"/>
          <w:sz w:val="27"/>
          <w:szCs w:val="27"/>
        </w:rPr>
        <w:t xml:space="preserve"> vařit přestane. Jen nezapomeň, co máš říct.“ – Tu jí ten hrneček podala a hned se zase ztratila.</w:t>
      </w:r>
    </w:p>
    <w:p w:rsidR="00647DBF" w:rsidRPr="00647DB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7"/>
          <w:szCs w:val="27"/>
        </w:rPr>
      </w:pPr>
      <w:r w:rsidRPr="00647DBF">
        <w:rPr>
          <w:rFonts w:asciiTheme="minorHAnsi" w:hAnsiTheme="minorHAnsi" w:cstheme="minorHAnsi"/>
          <w:color w:val="333333"/>
          <w:sz w:val="27"/>
          <w:szCs w:val="27"/>
        </w:rPr>
        <w:t>Dívka přišla domů a povídá matce, co se jí v lese přihodilo a hrneček okamžitě zkusila: </w:t>
      </w:r>
    </w:p>
    <w:p w:rsidR="00647DBF" w:rsidRPr="00647DB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7"/>
          <w:szCs w:val="27"/>
        </w:rPr>
      </w:pPr>
      <w:r w:rsidRPr="00647DBF">
        <w:rPr>
          <w:rFonts w:asciiTheme="minorHAnsi" w:hAnsiTheme="minorHAnsi" w:cstheme="minorHAnsi"/>
          <w:color w:val="333333"/>
          <w:sz w:val="27"/>
          <w:szCs w:val="27"/>
        </w:rPr>
        <w:t>„Hrnečku, vař!“ Chtěla zvědět, jestli ji ta žebračka neobelhala. Ale hned se začala v hrnečku ode dna kaše vařit, a pořád jí bylo víc a víc, a co by deset napočítal, byl už hrneček plný. </w:t>
      </w:r>
    </w:p>
    <w:p w:rsidR="00647DBF" w:rsidRPr="00647DB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7"/>
          <w:szCs w:val="27"/>
        </w:rPr>
      </w:pPr>
      <w:r w:rsidRPr="00647DBF">
        <w:rPr>
          <w:rFonts w:asciiTheme="minorHAnsi" w:hAnsiTheme="minorHAnsi" w:cstheme="minorHAnsi"/>
          <w:color w:val="333333"/>
          <w:sz w:val="27"/>
          <w:szCs w:val="27"/>
        </w:rPr>
        <w:t>„Hrnečku, dost!“a hrneček přestal vařit. Obě si sedly a s chutí se najedly; kaše jako mandle. Po jídle vzala mladá do košíčku několik vajec a nesla je do města na prodej. Ve městě se zdržela, protože vajíčka nešla na odbyt, až k večeru se jí podařilo všechny prodat.</w:t>
      </w:r>
    </w:p>
    <w:p w:rsidR="00647DBF" w:rsidRPr="00647DB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7"/>
          <w:szCs w:val="27"/>
        </w:rPr>
      </w:pPr>
      <w:r w:rsidRPr="00647DBF">
        <w:rPr>
          <w:rFonts w:asciiTheme="minorHAnsi" w:hAnsiTheme="minorHAnsi" w:cstheme="minorHAnsi"/>
          <w:color w:val="333333"/>
          <w:sz w:val="27"/>
          <w:szCs w:val="27"/>
        </w:rPr>
        <w:t>Stará se jí nemohla dočkat a samým hladem a chutí na kaši vzala hrneček, postavila ho na stůl a řekla: „Hrnečku, vař!“ </w:t>
      </w:r>
    </w:p>
    <w:p w:rsidR="00647DBF" w:rsidRPr="00647DB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7"/>
          <w:szCs w:val="27"/>
        </w:rPr>
      </w:pPr>
      <w:r w:rsidRPr="00647DBF">
        <w:rPr>
          <w:rFonts w:asciiTheme="minorHAnsi" w:hAnsiTheme="minorHAnsi" w:cstheme="minorHAnsi"/>
          <w:color w:val="333333"/>
          <w:sz w:val="27"/>
          <w:szCs w:val="27"/>
        </w:rPr>
        <w:lastRenderedPageBreak/>
        <w:t>Tu se v hrnečku začala hned kaše vařit a sotva se stará otočila, byl už plný. Než si došla do komory pro lžíci a talíř kaše se valila plným hrdlem z hrnečku na stůl, ze stolu na lavici a z lavice na zem. Stará úplně zapomněla, co má hrnečku říct, aby přestal vařit. Přiskočila a přikryla hrneček miskou; myslela, že tím kaši zastaví. Ale miska spadla na zem a roztloukla se a kaše se hrnula neustále dolů jako povodeň.</w:t>
      </w:r>
    </w:p>
    <w:p w:rsidR="00647DBF" w:rsidRPr="00647DB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7"/>
          <w:szCs w:val="27"/>
        </w:rPr>
      </w:pPr>
      <w:r w:rsidRPr="00647DBF">
        <w:rPr>
          <w:rFonts w:asciiTheme="minorHAnsi" w:hAnsiTheme="minorHAnsi" w:cstheme="minorHAnsi"/>
          <w:color w:val="333333"/>
          <w:sz w:val="27"/>
          <w:szCs w:val="27"/>
        </w:rPr>
        <w:t>Už jí bylo v sednici tolik, že musela utéct do síně. Tu lomila rukama a bědovala:</w:t>
      </w:r>
    </w:p>
    <w:p w:rsidR="00647DBF" w:rsidRPr="00647DB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7"/>
          <w:szCs w:val="27"/>
        </w:rPr>
      </w:pPr>
      <w:r w:rsidRPr="00647DBF">
        <w:rPr>
          <w:rFonts w:asciiTheme="minorHAnsi" w:hAnsiTheme="minorHAnsi" w:cstheme="minorHAnsi"/>
          <w:color w:val="333333"/>
          <w:sz w:val="27"/>
          <w:szCs w:val="27"/>
        </w:rPr>
        <w:t>„Ach ta nešťastná holka, co to přinesla; já jsem si hned pomyslila, že to nebude nic dobrého!“</w:t>
      </w:r>
    </w:p>
    <w:p w:rsidR="00647DBF" w:rsidRPr="00647DB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7"/>
          <w:szCs w:val="27"/>
        </w:rPr>
      </w:pPr>
      <w:r w:rsidRPr="00647DBF">
        <w:rPr>
          <w:rFonts w:asciiTheme="minorHAnsi" w:hAnsiTheme="minorHAnsi" w:cstheme="minorHAnsi"/>
          <w:color w:val="333333"/>
          <w:sz w:val="27"/>
          <w:szCs w:val="27"/>
        </w:rPr>
        <w:t xml:space="preserve">Za chvilku tekla už kaše ze sedničky přes práh do síně; bylo jí stále více a více. Stará už nevěděla kudy kam, v té úzkosti vylezla až na půdu. Zatím bylo kaše pořád víc a víc, a netrvalo dlouho, valila se už jako mračna dveřmi i oknem na náves, na silnici, a kdo ví, jaký by to bylo vzalo konec, </w:t>
      </w:r>
      <w:proofErr w:type="gramStart"/>
      <w:r w:rsidRPr="00647DBF">
        <w:rPr>
          <w:rFonts w:asciiTheme="minorHAnsi" w:hAnsiTheme="minorHAnsi" w:cstheme="minorHAnsi"/>
          <w:color w:val="333333"/>
          <w:sz w:val="27"/>
          <w:szCs w:val="27"/>
        </w:rPr>
        <w:t>kdyby se byla právě</w:t>
      </w:r>
      <w:proofErr w:type="gramEnd"/>
      <w:r w:rsidRPr="00647DBF">
        <w:rPr>
          <w:rFonts w:asciiTheme="minorHAnsi" w:hAnsiTheme="minorHAnsi" w:cstheme="minorHAnsi"/>
          <w:color w:val="333333"/>
          <w:sz w:val="27"/>
          <w:szCs w:val="27"/>
        </w:rPr>
        <w:t xml:space="preserve"> naštěstí mladá nevrátila a nekřikla: </w:t>
      </w:r>
    </w:p>
    <w:p w:rsidR="00647DBF" w:rsidRPr="00647DB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7"/>
          <w:szCs w:val="27"/>
        </w:rPr>
      </w:pPr>
      <w:r w:rsidRPr="00647DBF">
        <w:rPr>
          <w:rFonts w:asciiTheme="minorHAnsi" w:hAnsiTheme="minorHAnsi" w:cstheme="minorHAnsi"/>
          <w:color w:val="333333"/>
          <w:sz w:val="27"/>
          <w:szCs w:val="27"/>
        </w:rPr>
        <w:t>„Hrnečku, dost!“ </w:t>
      </w:r>
    </w:p>
    <w:p w:rsidR="00647DB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7"/>
          <w:szCs w:val="27"/>
        </w:rPr>
      </w:pPr>
      <w:r w:rsidRPr="00647DBF">
        <w:rPr>
          <w:rFonts w:asciiTheme="minorHAnsi" w:hAnsiTheme="minorHAnsi" w:cstheme="minorHAnsi"/>
          <w:color w:val="333333"/>
          <w:sz w:val="27"/>
          <w:szCs w:val="27"/>
        </w:rPr>
        <w:t xml:space="preserve">Ale na návsi byl už takový kopec kaše, že když sedláci </w:t>
      </w:r>
      <w:proofErr w:type="gramStart"/>
      <w:r w:rsidRPr="00647DBF">
        <w:rPr>
          <w:rFonts w:asciiTheme="minorHAnsi" w:hAnsiTheme="minorHAnsi" w:cstheme="minorHAnsi"/>
          <w:color w:val="333333"/>
          <w:sz w:val="27"/>
          <w:szCs w:val="27"/>
        </w:rPr>
        <w:t>jeli</w:t>
      </w:r>
      <w:proofErr w:type="gramEnd"/>
      <w:r w:rsidRPr="00647DBF">
        <w:rPr>
          <w:rFonts w:asciiTheme="minorHAnsi" w:hAnsiTheme="minorHAnsi" w:cstheme="minorHAnsi"/>
          <w:color w:val="333333"/>
          <w:sz w:val="27"/>
          <w:szCs w:val="27"/>
        </w:rPr>
        <w:t xml:space="preserve"> večer z roboty </w:t>
      </w:r>
      <w:proofErr w:type="gramStart"/>
      <w:r w:rsidRPr="00647DBF">
        <w:rPr>
          <w:rFonts w:asciiTheme="minorHAnsi" w:hAnsiTheme="minorHAnsi" w:cstheme="minorHAnsi"/>
          <w:color w:val="333333"/>
          <w:sz w:val="27"/>
          <w:szCs w:val="27"/>
        </w:rPr>
        <w:t>nemohli</w:t>
      </w:r>
      <w:proofErr w:type="gramEnd"/>
      <w:r w:rsidRPr="00647DBF">
        <w:rPr>
          <w:rFonts w:asciiTheme="minorHAnsi" w:hAnsiTheme="minorHAnsi" w:cstheme="minorHAnsi"/>
          <w:color w:val="333333"/>
          <w:sz w:val="27"/>
          <w:szCs w:val="27"/>
        </w:rPr>
        <w:t xml:space="preserve"> tudy projet a na druhou stranu se museli skrze kaši prokousat.</w:t>
      </w:r>
    </w:p>
    <w:p w:rsidR="00647DB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7"/>
          <w:szCs w:val="27"/>
        </w:rPr>
      </w:pPr>
    </w:p>
    <w:p w:rsidR="00647DB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7"/>
          <w:szCs w:val="27"/>
        </w:rPr>
      </w:pPr>
    </w:p>
    <w:p w:rsidR="00647DB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7"/>
          <w:szCs w:val="27"/>
        </w:rPr>
      </w:pPr>
    </w:p>
    <w:p w:rsidR="00647DB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7"/>
          <w:szCs w:val="27"/>
        </w:rPr>
      </w:pPr>
    </w:p>
    <w:p w:rsidR="00647DB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7"/>
          <w:szCs w:val="27"/>
        </w:rPr>
      </w:pPr>
    </w:p>
    <w:p w:rsidR="00647DB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7"/>
          <w:szCs w:val="27"/>
        </w:rPr>
      </w:pPr>
    </w:p>
    <w:p w:rsidR="00647DB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7"/>
          <w:szCs w:val="27"/>
        </w:rPr>
      </w:pPr>
    </w:p>
    <w:p w:rsidR="00647DB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7"/>
          <w:szCs w:val="27"/>
        </w:rPr>
      </w:pPr>
    </w:p>
    <w:p w:rsidR="00647DB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7"/>
          <w:szCs w:val="27"/>
        </w:rPr>
      </w:pPr>
    </w:p>
    <w:p w:rsidR="00647DB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7"/>
          <w:szCs w:val="27"/>
        </w:rPr>
      </w:pPr>
      <w:r>
        <w:rPr>
          <w:rFonts w:asciiTheme="minorHAnsi" w:hAnsiTheme="minorHAnsi" w:cstheme="minorHAnsi"/>
          <w:color w:val="333333"/>
          <w:sz w:val="27"/>
          <w:szCs w:val="27"/>
        </w:rPr>
        <w:lastRenderedPageBreak/>
        <w:t>POHÁDKA SNĚHURKA</w:t>
      </w:r>
    </w:p>
    <w:p w:rsidR="00647DBF" w:rsidRPr="00647DB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7"/>
          <w:szCs w:val="27"/>
        </w:rPr>
      </w:pPr>
      <w:r w:rsidRPr="00647DBF">
        <w:rPr>
          <w:rFonts w:asciiTheme="minorHAnsi" w:hAnsiTheme="minorHAnsi" w:cstheme="minorHAnsi"/>
          <w:color w:val="333333"/>
          <w:sz w:val="27"/>
          <w:szCs w:val="27"/>
        </w:rPr>
        <w:t xml:space="preserve">Žila jednou jedna krásná dívka jménem Sněhurka. Bohužel jí umřela </w:t>
      </w:r>
      <w:proofErr w:type="gramStart"/>
      <w:r w:rsidRPr="00647DBF">
        <w:rPr>
          <w:rFonts w:asciiTheme="minorHAnsi" w:hAnsiTheme="minorHAnsi" w:cstheme="minorHAnsi"/>
          <w:color w:val="333333"/>
          <w:sz w:val="27"/>
          <w:szCs w:val="27"/>
        </w:rPr>
        <w:t>maminka ještě</w:t>
      </w:r>
      <w:proofErr w:type="gramEnd"/>
      <w:r w:rsidRPr="00647DBF">
        <w:rPr>
          <w:rFonts w:asciiTheme="minorHAnsi" w:hAnsiTheme="minorHAnsi" w:cstheme="minorHAnsi"/>
          <w:color w:val="333333"/>
          <w:sz w:val="27"/>
          <w:szCs w:val="27"/>
        </w:rPr>
        <w:t xml:space="preserve"> když byla malá, ale tatínek neotálel a zanedlouho se znovu oženil. Sněhurčina nová macecha byla sice krásná, ale zlá. Neustále se jen strojila, fintila, líčila a dívala se do svého podivného zrcadla, které mluvilo. Pokaždé když se v něm prohlížela, pyšně se ho zeptala: „Pověz mi zrcadlo, kdo je v celém království nejkrásnější?“ </w:t>
      </w:r>
    </w:p>
    <w:p w:rsidR="00647DBF" w:rsidRPr="00647DB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7"/>
          <w:szCs w:val="27"/>
        </w:rPr>
      </w:pPr>
      <w:r w:rsidRPr="00647DBF">
        <w:rPr>
          <w:rFonts w:asciiTheme="minorHAnsi" w:hAnsiTheme="minorHAnsi" w:cstheme="minorHAnsi"/>
          <w:color w:val="333333"/>
          <w:sz w:val="27"/>
          <w:szCs w:val="27"/>
        </w:rPr>
        <w:t>A zrcadlo vždy odpovědělo: „Vy paní má, vy jste ze všech nejkrásnější.“ A královna byla spokojená.</w:t>
      </w:r>
    </w:p>
    <w:p w:rsidR="00647DBF" w:rsidRPr="00647DB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7"/>
          <w:szCs w:val="27"/>
        </w:rPr>
      </w:pPr>
      <w:r w:rsidRPr="00647DBF">
        <w:rPr>
          <w:rFonts w:asciiTheme="minorHAnsi" w:hAnsiTheme="minorHAnsi" w:cstheme="minorHAnsi"/>
          <w:color w:val="333333"/>
          <w:sz w:val="27"/>
          <w:szCs w:val="27"/>
        </w:rPr>
        <w:t>Jenže Sněhurka rostla a den ode dne byla krásnější. Až jednou, když se opět ptala královna zrcadla, odpovědělo, že nejkrásnější na světě je Sněhurka.</w:t>
      </w:r>
    </w:p>
    <w:p w:rsidR="00647DBF" w:rsidRPr="00647DB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7"/>
          <w:szCs w:val="27"/>
        </w:rPr>
      </w:pPr>
      <w:r w:rsidRPr="00647DBF">
        <w:rPr>
          <w:rFonts w:asciiTheme="minorHAnsi" w:hAnsiTheme="minorHAnsi" w:cstheme="minorHAnsi"/>
          <w:color w:val="333333"/>
          <w:sz w:val="27"/>
          <w:szCs w:val="27"/>
        </w:rPr>
        <w:t>To královnu tuze rozzlobilo a nechala si zavolat myslivce, kterému poručila: „Odvedeš Sněhurku do lesa, tam ji zabiješ a na důkaz, že si tak provedl, mi v téhle truhle přineseš její srdce“. </w:t>
      </w:r>
    </w:p>
    <w:p w:rsidR="00647DBF" w:rsidRPr="00647DB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7"/>
          <w:szCs w:val="27"/>
        </w:rPr>
      </w:pPr>
      <w:r w:rsidRPr="00647DBF">
        <w:rPr>
          <w:rFonts w:asciiTheme="minorHAnsi" w:hAnsiTheme="minorHAnsi" w:cstheme="minorHAnsi"/>
          <w:color w:val="333333"/>
          <w:sz w:val="27"/>
          <w:szCs w:val="27"/>
        </w:rPr>
        <w:t xml:space="preserve">Myslivec učinil, jak mu královna </w:t>
      </w:r>
      <w:proofErr w:type="gramStart"/>
      <w:r w:rsidRPr="00647DBF">
        <w:rPr>
          <w:rFonts w:asciiTheme="minorHAnsi" w:hAnsiTheme="minorHAnsi" w:cstheme="minorHAnsi"/>
          <w:color w:val="333333"/>
          <w:sz w:val="27"/>
          <w:szCs w:val="27"/>
        </w:rPr>
        <w:t>rozkázala a Sněhurku</w:t>
      </w:r>
      <w:proofErr w:type="gramEnd"/>
      <w:r w:rsidRPr="00647DBF">
        <w:rPr>
          <w:rFonts w:asciiTheme="minorHAnsi" w:hAnsiTheme="minorHAnsi" w:cstheme="minorHAnsi"/>
          <w:color w:val="333333"/>
          <w:sz w:val="27"/>
          <w:szCs w:val="27"/>
        </w:rPr>
        <w:t xml:space="preserve"> odvedl do lesa, avšak ji zabít nedokázal. Dívku nechal v lese a místo ní donesl královně srdce mladé srnky. Královna nepoznala rozdíl a byla spokojená.</w:t>
      </w:r>
    </w:p>
    <w:p w:rsidR="00647DBF" w:rsidRPr="00647DB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7"/>
          <w:szCs w:val="27"/>
        </w:rPr>
      </w:pPr>
      <w:r w:rsidRPr="00647DBF">
        <w:rPr>
          <w:rFonts w:asciiTheme="minorHAnsi" w:hAnsiTheme="minorHAnsi" w:cstheme="minorHAnsi"/>
          <w:color w:val="333333"/>
          <w:sz w:val="27"/>
          <w:szCs w:val="27"/>
        </w:rPr>
        <w:t xml:space="preserve">Sněhurka bloudila tmavým </w:t>
      </w:r>
      <w:proofErr w:type="gramStart"/>
      <w:r w:rsidRPr="00647DBF">
        <w:rPr>
          <w:rFonts w:asciiTheme="minorHAnsi" w:hAnsiTheme="minorHAnsi" w:cstheme="minorHAnsi"/>
          <w:color w:val="333333"/>
          <w:sz w:val="27"/>
          <w:szCs w:val="27"/>
        </w:rPr>
        <w:t>lesem až</w:t>
      </w:r>
      <w:proofErr w:type="gramEnd"/>
      <w:r w:rsidRPr="00647DBF">
        <w:rPr>
          <w:rFonts w:asciiTheme="minorHAnsi" w:hAnsiTheme="minorHAnsi" w:cstheme="minorHAnsi"/>
          <w:color w:val="333333"/>
          <w:sz w:val="27"/>
          <w:szCs w:val="27"/>
        </w:rPr>
        <w:t xml:space="preserve"> najednou narazila na malou chaloupku. Zaťukala, ale nikdo neotevíral, tak se odvážila vstoupit dovnitř. Okénkem dopadalo světlo na dlouhý stůl, na němž bylo prostřeno sedm mističek, sedm lžiček a k němu bylo přisunutých sedm židliček. Sněhurka byla natolik vyčerpaná a hladová, že se nejdříve trochu najedla. Poté se natáhla přes všech sedm postýlek a usnula.</w:t>
      </w:r>
    </w:p>
    <w:p w:rsidR="00647DBF" w:rsidRPr="00647DB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7"/>
          <w:szCs w:val="27"/>
        </w:rPr>
      </w:pPr>
      <w:r w:rsidRPr="00647DBF">
        <w:rPr>
          <w:rFonts w:asciiTheme="minorHAnsi" w:hAnsiTheme="minorHAnsi" w:cstheme="minorHAnsi"/>
          <w:color w:val="333333"/>
          <w:sz w:val="27"/>
          <w:szCs w:val="27"/>
        </w:rPr>
        <w:t xml:space="preserve">Hodiny utíkaly, když tu se sedm trpaslíků vrátilo domů z práce. Do světničky postupně vcházeli: </w:t>
      </w:r>
      <w:proofErr w:type="spellStart"/>
      <w:r w:rsidRPr="00647DBF">
        <w:rPr>
          <w:rFonts w:asciiTheme="minorHAnsi" w:hAnsiTheme="minorHAnsi" w:cstheme="minorHAnsi"/>
          <w:color w:val="333333"/>
          <w:sz w:val="27"/>
          <w:szCs w:val="27"/>
        </w:rPr>
        <w:t>Prófa</w:t>
      </w:r>
      <w:proofErr w:type="spellEnd"/>
      <w:r w:rsidRPr="00647DBF">
        <w:rPr>
          <w:rFonts w:asciiTheme="minorHAnsi" w:hAnsiTheme="minorHAnsi" w:cstheme="minorHAnsi"/>
          <w:color w:val="333333"/>
          <w:sz w:val="27"/>
          <w:szCs w:val="27"/>
        </w:rPr>
        <w:t xml:space="preserve">, Štístko, Kejchal, </w:t>
      </w:r>
      <w:proofErr w:type="spellStart"/>
      <w:r w:rsidRPr="00647DBF">
        <w:rPr>
          <w:rFonts w:asciiTheme="minorHAnsi" w:hAnsiTheme="minorHAnsi" w:cstheme="minorHAnsi"/>
          <w:color w:val="333333"/>
          <w:sz w:val="27"/>
          <w:szCs w:val="27"/>
        </w:rPr>
        <w:t>Stydlín</w:t>
      </w:r>
      <w:proofErr w:type="spellEnd"/>
      <w:r w:rsidRPr="00647DBF">
        <w:rPr>
          <w:rFonts w:asciiTheme="minorHAnsi" w:hAnsiTheme="minorHAnsi" w:cstheme="minorHAnsi"/>
          <w:color w:val="333333"/>
          <w:sz w:val="27"/>
          <w:szCs w:val="27"/>
        </w:rPr>
        <w:t>, Dřímal, Rejpal a </w:t>
      </w:r>
      <w:proofErr w:type="spellStart"/>
      <w:r w:rsidRPr="00647DBF">
        <w:rPr>
          <w:rFonts w:asciiTheme="minorHAnsi" w:hAnsiTheme="minorHAnsi" w:cstheme="minorHAnsi"/>
          <w:color w:val="333333"/>
          <w:sz w:val="27"/>
          <w:szCs w:val="27"/>
        </w:rPr>
        <w:t>Šmudla</w:t>
      </w:r>
      <w:proofErr w:type="spellEnd"/>
      <w:r w:rsidRPr="00647DBF">
        <w:rPr>
          <w:rFonts w:asciiTheme="minorHAnsi" w:hAnsiTheme="minorHAnsi" w:cstheme="minorHAnsi"/>
          <w:color w:val="333333"/>
          <w:sz w:val="27"/>
          <w:szCs w:val="27"/>
        </w:rPr>
        <w:t>. Zjistili, že jim někdo spí v postýlce. V úžasu se skláněli nad spící dívkou.</w:t>
      </w:r>
    </w:p>
    <w:p w:rsidR="00647DBF" w:rsidRPr="00647DB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7"/>
          <w:szCs w:val="27"/>
        </w:rPr>
      </w:pPr>
      <w:r w:rsidRPr="00647DBF">
        <w:rPr>
          <w:rFonts w:asciiTheme="minorHAnsi" w:hAnsiTheme="minorHAnsi" w:cstheme="minorHAnsi"/>
          <w:color w:val="333333"/>
          <w:sz w:val="27"/>
          <w:szCs w:val="27"/>
        </w:rPr>
        <w:t xml:space="preserve">Ten nejmladší a nejmenší zvaný </w:t>
      </w:r>
      <w:proofErr w:type="spellStart"/>
      <w:r w:rsidRPr="00647DBF">
        <w:rPr>
          <w:rFonts w:asciiTheme="minorHAnsi" w:hAnsiTheme="minorHAnsi" w:cstheme="minorHAnsi"/>
          <w:color w:val="333333"/>
          <w:sz w:val="27"/>
          <w:szCs w:val="27"/>
        </w:rPr>
        <w:t>Šmudla</w:t>
      </w:r>
      <w:proofErr w:type="spellEnd"/>
      <w:r w:rsidRPr="00647DBF">
        <w:rPr>
          <w:rFonts w:asciiTheme="minorHAnsi" w:hAnsiTheme="minorHAnsi" w:cstheme="minorHAnsi"/>
          <w:color w:val="333333"/>
          <w:sz w:val="27"/>
          <w:szCs w:val="27"/>
        </w:rPr>
        <w:t xml:space="preserve"> vzdychnul: „Božínku, ta je krásná.“</w:t>
      </w:r>
      <w:r w:rsidRPr="00647DBF">
        <w:rPr>
          <w:rFonts w:asciiTheme="minorHAnsi" w:hAnsiTheme="minorHAnsi" w:cstheme="minorHAnsi"/>
          <w:color w:val="333333"/>
          <w:sz w:val="27"/>
          <w:szCs w:val="27"/>
        </w:rPr>
        <w:br/>
        <w:t xml:space="preserve">Ráno převyprávěla Sněhurka trpaslíkům svůj příběh. Nejedna slzička se zatřpytila v trpasličím oku. </w:t>
      </w:r>
      <w:proofErr w:type="spellStart"/>
      <w:r w:rsidRPr="00647DBF">
        <w:rPr>
          <w:rFonts w:asciiTheme="minorHAnsi" w:hAnsiTheme="minorHAnsi" w:cstheme="minorHAnsi"/>
          <w:color w:val="333333"/>
          <w:sz w:val="27"/>
          <w:szCs w:val="27"/>
        </w:rPr>
        <w:t>Šmudla</w:t>
      </w:r>
      <w:proofErr w:type="spellEnd"/>
      <w:r w:rsidRPr="00647DBF">
        <w:rPr>
          <w:rFonts w:asciiTheme="minorHAnsi" w:hAnsiTheme="minorHAnsi" w:cstheme="minorHAnsi"/>
          <w:color w:val="333333"/>
          <w:sz w:val="27"/>
          <w:szCs w:val="27"/>
        </w:rPr>
        <w:t xml:space="preserve"> popotahoval. Nejmoudřejší trpaslík jménem </w:t>
      </w:r>
      <w:proofErr w:type="spellStart"/>
      <w:r w:rsidRPr="00647DBF">
        <w:rPr>
          <w:rFonts w:asciiTheme="minorHAnsi" w:hAnsiTheme="minorHAnsi" w:cstheme="minorHAnsi"/>
          <w:color w:val="333333"/>
          <w:sz w:val="27"/>
          <w:szCs w:val="27"/>
        </w:rPr>
        <w:t>Prófa</w:t>
      </w:r>
      <w:proofErr w:type="spellEnd"/>
      <w:r w:rsidRPr="00647DBF">
        <w:rPr>
          <w:rFonts w:asciiTheme="minorHAnsi" w:hAnsiTheme="minorHAnsi" w:cstheme="minorHAnsi"/>
          <w:color w:val="333333"/>
          <w:sz w:val="27"/>
          <w:szCs w:val="27"/>
        </w:rPr>
        <w:t xml:space="preserve"> promluvil i za ostatní a Sněhurce nabídl úkryt před zlou královnou.</w:t>
      </w:r>
    </w:p>
    <w:p w:rsidR="00647DBF" w:rsidRPr="00647DB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7"/>
          <w:szCs w:val="27"/>
        </w:rPr>
      </w:pPr>
      <w:r w:rsidRPr="00647DBF">
        <w:rPr>
          <w:rFonts w:asciiTheme="minorHAnsi" w:hAnsiTheme="minorHAnsi" w:cstheme="minorHAnsi"/>
          <w:color w:val="333333"/>
          <w:sz w:val="27"/>
          <w:szCs w:val="27"/>
        </w:rPr>
        <w:t>Sněhurce se v chaloupce žilo hezky. Trpaslíci si Sněhurku velmi oblíbili. Vařila jim, uklízela a vždy pro ně měla přívětivé slovo. Trpaslíci každý den ráno chodili do práce a Sněhurku vždy varovali: „Nikomu neotevírej a dávej na sebe pozor.“</w:t>
      </w:r>
    </w:p>
    <w:p w:rsidR="00647DBF" w:rsidRPr="00647DB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7"/>
          <w:szCs w:val="27"/>
        </w:rPr>
      </w:pPr>
      <w:r w:rsidRPr="00647DBF">
        <w:rPr>
          <w:rFonts w:asciiTheme="minorHAnsi" w:hAnsiTheme="minorHAnsi" w:cstheme="minorHAnsi"/>
          <w:color w:val="333333"/>
          <w:sz w:val="27"/>
          <w:szCs w:val="27"/>
        </w:rPr>
        <w:lastRenderedPageBreak/>
        <w:t>Takhle by si mohli všichni žít v chaloupce šťastně po dlouhý čas, ale jednoho dne opět kouzelné zrcadlo prozradilo královně, že na světě je nejkrásnější Sněhurka.</w:t>
      </w:r>
    </w:p>
    <w:p w:rsidR="00647DBF" w:rsidRPr="00647DB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7"/>
          <w:szCs w:val="27"/>
        </w:rPr>
      </w:pPr>
      <w:r w:rsidRPr="00647DBF">
        <w:rPr>
          <w:rFonts w:asciiTheme="minorHAnsi" w:hAnsiTheme="minorHAnsi" w:cstheme="minorHAnsi"/>
          <w:color w:val="333333"/>
          <w:sz w:val="27"/>
          <w:szCs w:val="27"/>
        </w:rPr>
        <w:t>Královna se velmi hněvala. Nejdřív tomu ani nechtěla uvěřit. Pak si nechala zavolat myslivce a donutila ho, aby jí řekl celou pravdu. Královna se úkolu zhostila sama a odebrala se do sklepení pod zámkem. Uvařila silně jedovatý lektvar, do kterého namočila jablko. Přestrojila se za starou a ošklivou stařenu a sama se vypravila do chaloupky za Sněhurkou.</w:t>
      </w:r>
    </w:p>
    <w:p w:rsidR="00647DBF" w:rsidRPr="00647DB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7"/>
          <w:szCs w:val="27"/>
        </w:rPr>
      </w:pPr>
      <w:r w:rsidRPr="00647DBF">
        <w:rPr>
          <w:rFonts w:asciiTheme="minorHAnsi" w:hAnsiTheme="minorHAnsi" w:cstheme="minorHAnsi"/>
          <w:color w:val="333333"/>
          <w:sz w:val="27"/>
          <w:szCs w:val="27"/>
        </w:rPr>
        <w:t>Zaťukala na dveře. „Dobrý den, prodávám jablíčka, nechcete nějaká koupit?“ </w:t>
      </w:r>
      <w:r w:rsidRPr="00647DBF">
        <w:rPr>
          <w:rFonts w:asciiTheme="minorHAnsi" w:hAnsiTheme="minorHAnsi" w:cstheme="minorHAnsi"/>
          <w:color w:val="333333"/>
          <w:sz w:val="27"/>
          <w:szCs w:val="27"/>
        </w:rPr>
        <w:br/>
        <w:t>Sněhurka sice jablíčka nechtěla, ale bylo jí líto stařenky, a tak ji vpustila dál. „Dám ti jedno jablíčko, když si tak hodná dívenka“, pravila stařena a podala ji to nejčervenější.</w:t>
      </w:r>
    </w:p>
    <w:p w:rsidR="00647DBF" w:rsidRPr="00647DB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7"/>
          <w:szCs w:val="27"/>
        </w:rPr>
      </w:pPr>
      <w:r w:rsidRPr="00647DBF">
        <w:rPr>
          <w:rFonts w:asciiTheme="minorHAnsi" w:hAnsiTheme="minorHAnsi" w:cstheme="minorHAnsi"/>
          <w:color w:val="333333"/>
          <w:sz w:val="27"/>
          <w:szCs w:val="27"/>
        </w:rPr>
        <w:t xml:space="preserve">Sněhurka netušila, že je otrávené, kousla do něho, ale v tu chvíli se jí zatočila hlava a padla v bezvědomí na zem. Později ji našli trpaslíci a byli z toho velmi smutní. Oplakávali </w:t>
      </w:r>
      <w:proofErr w:type="gramStart"/>
      <w:r w:rsidRPr="00647DBF">
        <w:rPr>
          <w:rFonts w:asciiTheme="minorHAnsi" w:hAnsiTheme="minorHAnsi" w:cstheme="minorHAnsi"/>
          <w:color w:val="333333"/>
          <w:sz w:val="27"/>
          <w:szCs w:val="27"/>
        </w:rPr>
        <w:t>ji a aby</w:t>
      </w:r>
      <w:proofErr w:type="gramEnd"/>
      <w:r w:rsidRPr="00647DBF">
        <w:rPr>
          <w:rFonts w:asciiTheme="minorHAnsi" w:hAnsiTheme="minorHAnsi" w:cstheme="minorHAnsi"/>
          <w:color w:val="333333"/>
          <w:sz w:val="27"/>
          <w:szCs w:val="27"/>
        </w:rPr>
        <w:t xml:space="preserve"> se na ni mohli chodit dívat na její krásnou tvář, uložili ji do křišťálové rakve na louce za chaloupkou.</w:t>
      </w:r>
    </w:p>
    <w:p w:rsidR="00647DBF" w:rsidRPr="00647DB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7"/>
          <w:szCs w:val="27"/>
        </w:rPr>
      </w:pPr>
      <w:r w:rsidRPr="00647DBF">
        <w:rPr>
          <w:rFonts w:asciiTheme="minorHAnsi" w:hAnsiTheme="minorHAnsi" w:cstheme="minorHAnsi"/>
          <w:color w:val="333333"/>
          <w:sz w:val="27"/>
          <w:szCs w:val="27"/>
        </w:rPr>
        <w:t>Jednoho dne jel kolem chaloupky princ, který si všiml křišťálové rakve. Přijel k ní blíže, když spatřil Sněhurku, velice se mu zalíbila. Přistoupil k rakvi a sklonil se k ní. Poté ji políbil. V tu chvíli se Sněhurka nadechla a znovu ožila.</w:t>
      </w:r>
    </w:p>
    <w:p w:rsidR="00647DBF" w:rsidRPr="00647DB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7"/>
          <w:szCs w:val="27"/>
        </w:rPr>
      </w:pPr>
      <w:r w:rsidRPr="00647DBF">
        <w:rPr>
          <w:rFonts w:asciiTheme="minorHAnsi" w:hAnsiTheme="minorHAnsi" w:cstheme="minorHAnsi"/>
          <w:color w:val="333333"/>
          <w:sz w:val="27"/>
          <w:szCs w:val="27"/>
        </w:rPr>
        <w:t>Princ ji zachránil! Trpaslíci, Sněhurka i princ se radovali, že všechno dobře dopadlo. Nedlouho na to byla svatba a od té doby je Sněhurka se svým princem a čas od času spolu navštěvují všech sedm trpaslíků v malé chaloupce.</w:t>
      </w:r>
    </w:p>
    <w:p w:rsidR="00647DB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7"/>
          <w:szCs w:val="27"/>
        </w:rPr>
      </w:pPr>
      <w:r w:rsidRPr="00647DBF">
        <w:rPr>
          <w:rFonts w:asciiTheme="minorHAnsi" w:hAnsiTheme="minorHAnsi" w:cstheme="minorHAnsi"/>
          <w:color w:val="333333"/>
          <w:sz w:val="27"/>
          <w:szCs w:val="27"/>
        </w:rPr>
        <w:t>A královna? Ta byla po zásluze potrestána tím nejhorším trestem pro ni. Navždy jí zůstala podoba staré čarodějnice.</w:t>
      </w:r>
    </w:p>
    <w:p w:rsidR="00647DB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7"/>
          <w:szCs w:val="27"/>
        </w:rPr>
      </w:pPr>
    </w:p>
    <w:p w:rsidR="00647DB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7"/>
          <w:szCs w:val="27"/>
        </w:rPr>
      </w:pPr>
    </w:p>
    <w:p w:rsidR="00647DB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7"/>
          <w:szCs w:val="27"/>
        </w:rPr>
      </w:pPr>
    </w:p>
    <w:p w:rsidR="00647DB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7"/>
          <w:szCs w:val="27"/>
        </w:rPr>
      </w:pPr>
    </w:p>
    <w:p w:rsidR="00647DB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7"/>
          <w:szCs w:val="27"/>
        </w:rPr>
      </w:pPr>
    </w:p>
    <w:p w:rsidR="00647DB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Cs w:val="27"/>
        </w:rPr>
      </w:pPr>
      <w:r>
        <w:rPr>
          <w:rFonts w:asciiTheme="minorHAnsi" w:hAnsiTheme="minorHAnsi" w:cstheme="minorHAnsi"/>
          <w:color w:val="333333"/>
          <w:szCs w:val="27"/>
        </w:rPr>
        <w:lastRenderedPageBreak/>
        <w:t>POHÁDKA O BUDULÍNKOVI</w:t>
      </w:r>
    </w:p>
    <w:p w:rsidR="00647DBF" w:rsidRPr="008054C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8054CF">
        <w:rPr>
          <w:rFonts w:asciiTheme="minorHAnsi" w:hAnsiTheme="minorHAnsi" w:cstheme="minorHAnsi"/>
          <w:color w:val="333333"/>
          <w:sz w:val="26"/>
          <w:szCs w:val="26"/>
        </w:rPr>
        <w:t>Žila jednou jedna babička a dědeček a ti měli svého Budulínka. Každý den chodívali do práce a Budulínek zůstával doma sám. Babička mu pokaždé říkávala: „Buď hodný, Budulínku, hezky si hraj a nikomu neotvírej! Navařila jsem ti hodně hrášku, ten máš přeci ze všeho nejraději. Dala jsem ti ho do pece.“</w:t>
      </w:r>
    </w:p>
    <w:p w:rsidR="00647DBF" w:rsidRPr="008054C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8054CF">
        <w:rPr>
          <w:rFonts w:asciiTheme="minorHAnsi" w:hAnsiTheme="minorHAnsi" w:cstheme="minorHAnsi"/>
          <w:color w:val="333333"/>
          <w:sz w:val="26"/>
          <w:szCs w:val="26"/>
        </w:rPr>
        <w:t>Budulínek si hrál, jak mu babička nařídila a když na něj přišel hlad, otevřel pec a s chutí se pustil do hrášku. V tu chvíli přišla liška ryšavá a Budulínka prosila: „Budulínku, dej mi trochu hrášku, povozím tě na ocásku.“</w:t>
      </w:r>
      <w:r w:rsidRPr="008054CF">
        <w:rPr>
          <w:rFonts w:asciiTheme="minorHAnsi" w:hAnsiTheme="minorHAnsi" w:cstheme="minorHAnsi"/>
          <w:color w:val="333333"/>
          <w:sz w:val="26"/>
          <w:szCs w:val="26"/>
        </w:rPr>
        <w:br/>
        <w:t>Budulínek lišce dát nechtěl. Ale liška ho tuze prosila: „Budulínku, dej mi trochu hrášku, povozím tě na ocásku! Pojedeme po lavici, pojedeme po světnici.“</w:t>
      </w:r>
    </w:p>
    <w:p w:rsidR="00647DBF" w:rsidRPr="008054C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8054CF">
        <w:rPr>
          <w:rFonts w:asciiTheme="minorHAnsi" w:hAnsiTheme="minorHAnsi" w:cstheme="minorHAnsi"/>
          <w:color w:val="333333"/>
          <w:sz w:val="26"/>
          <w:szCs w:val="26"/>
        </w:rPr>
        <w:t>Protože se Budulínek najedl dosyta a ještě mu něco zbylo, lišce otevřel, přistrčil jí talíř a povídá: „Tady máš a jez!“</w:t>
      </w:r>
      <w:r w:rsidRPr="008054CF">
        <w:rPr>
          <w:rFonts w:asciiTheme="minorHAnsi" w:hAnsiTheme="minorHAnsi" w:cstheme="minorHAnsi"/>
          <w:color w:val="333333"/>
          <w:sz w:val="26"/>
          <w:szCs w:val="26"/>
        </w:rPr>
        <w:br/>
        <w:t>Liška hrášek snědla, Budulínka vzala na ocásek a vozila ho po lavici, vozila ho po světnici, poté s ním vyběhla na silnici, ze silnice do polí, z polí do lesa a tam šup do liščí nory!</w:t>
      </w:r>
    </w:p>
    <w:p w:rsidR="00647DBF" w:rsidRPr="008054C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8054CF">
        <w:rPr>
          <w:rFonts w:asciiTheme="minorHAnsi" w:hAnsiTheme="minorHAnsi" w:cstheme="minorHAnsi"/>
          <w:color w:val="333333"/>
          <w:sz w:val="26"/>
          <w:szCs w:val="26"/>
        </w:rPr>
        <w:t xml:space="preserve">Když babička s dědečkem </w:t>
      </w:r>
      <w:proofErr w:type="gramStart"/>
      <w:r w:rsidRPr="008054CF">
        <w:rPr>
          <w:rFonts w:asciiTheme="minorHAnsi" w:hAnsiTheme="minorHAnsi" w:cstheme="minorHAnsi"/>
          <w:color w:val="333333"/>
          <w:sz w:val="26"/>
          <w:szCs w:val="26"/>
        </w:rPr>
        <w:t>přišli</w:t>
      </w:r>
      <w:proofErr w:type="gramEnd"/>
      <w:r w:rsidRPr="008054CF">
        <w:rPr>
          <w:rFonts w:asciiTheme="minorHAnsi" w:hAnsiTheme="minorHAnsi" w:cstheme="minorHAnsi"/>
          <w:color w:val="333333"/>
          <w:sz w:val="26"/>
          <w:szCs w:val="26"/>
        </w:rPr>
        <w:t xml:space="preserve"> domů Budulínek ve světničce </w:t>
      </w:r>
      <w:proofErr w:type="gramStart"/>
      <w:r w:rsidRPr="008054CF">
        <w:rPr>
          <w:rFonts w:asciiTheme="minorHAnsi" w:hAnsiTheme="minorHAnsi" w:cstheme="minorHAnsi"/>
          <w:color w:val="333333"/>
          <w:sz w:val="26"/>
          <w:szCs w:val="26"/>
        </w:rPr>
        <w:t>nebyl</w:t>
      </w:r>
      <w:proofErr w:type="gramEnd"/>
      <w:r w:rsidRPr="008054CF">
        <w:rPr>
          <w:rFonts w:asciiTheme="minorHAnsi" w:hAnsiTheme="minorHAnsi" w:cstheme="minorHAnsi"/>
          <w:color w:val="333333"/>
          <w:sz w:val="26"/>
          <w:szCs w:val="26"/>
        </w:rPr>
        <w:t>. Marně ho hledali, ale Budulínka nikde nenašli. Babička plakala a neustále naříkala. Dědeček se na ní nemohl dívat, zval housličky, babičce dal bubínek a šli Budulínka hledat.</w:t>
      </w:r>
    </w:p>
    <w:p w:rsidR="00647DBF" w:rsidRPr="008054C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8054CF">
        <w:rPr>
          <w:rFonts w:asciiTheme="minorHAnsi" w:hAnsiTheme="minorHAnsi" w:cstheme="minorHAnsi"/>
          <w:color w:val="333333"/>
          <w:sz w:val="26"/>
          <w:szCs w:val="26"/>
        </w:rPr>
        <w:t xml:space="preserve">Došli až do hustého lesa a tam uviděli liščí noru. Zdálo se jim, že tam slyší Budulínka plakat. Dědeček zbystřil, rychle </w:t>
      </w:r>
      <w:proofErr w:type="gramStart"/>
      <w:r w:rsidRPr="008054CF">
        <w:rPr>
          <w:rFonts w:asciiTheme="minorHAnsi" w:hAnsiTheme="minorHAnsi" w:cstheme="minorHAnsi"/>
          <w:color w:val="333333"/>
          <w:sz w:val="26"/>
          <w:szCs w:val="26"/>
        </w:rPr>
        <w:t>naladil</w:t>
      </w:r>
      <w:proofErr w:type="gramEnd"/>
      <w:r w:rsidRPr="008054CF">
        <w:rPr>
          <w:rFonts w:asciiTheme="minorHAnsi" w:hAnsiTheme="minorHAnsi" w:cstheme="minorHAnsi"/>
          <w:color w:val="333333"/>
          <w:sz w:val="26"/>
          <w:szCs w:val="26"/>
        </w:rPr>
        <w:t xml:space="preserve"> housličky babička zase bubínek a oba začali hrát a zpívat písničku: „Máme doma housličky a pěkný bubínek, jsou tam tři lištičky a náš Budulínek.“</w:t>
      </w:r>
    </w:p>
    <w:p w:rsidR="00647DBF" w:rsidRPr="008054C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8054CF">
        <w:rPr>
          <w:rFonts w:asciiTheme="minorHAnsi" w:hAnsiTheme="minorHAnsi" w:cstheme="minorHAnsi"/>
          <w:color w:val="333333"/>
          <w:sz w:val="26"/>
          <w:szCs w:val="26"/>
        </w:rPr>
        <w:t>Starou lišku to rozzlobilo, a proto mladé lišce řekla: „Jdi a vyřiď jim, ať přestanou hrát, že mě bolí hlava!“ Mladá liška vystrčila ven hlavu, dědeček toho využil, chňapl ji a strčil ji do pytle!</w:t>
      </w:r>
    </w:p>
    <w:p w:rsidR="00647DBF" w:rsidRPr="008054C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8054CF">
        <w:rPr>
          <w:rFonts w:asciiTheme="minorHAnsi" w:hAnsiTheme="minorHAnsi" w:cstheme="minorHAnsi"/>
          <w:color w:val="333333"/>
          <w:sz w:val="26"/>
          <w:szCs w:val="26"/>
        </w:rPr>
        <w:t>S nadšením že malou lišku chytili, hráli a zpívali dál: „Máme doma housličky a pěkný bubínek, jsou tam dvě lištičky a náš Budulínek.“</w:t>
      </w:r>
    </w:p>
    <w:p w:rsidR="00647DBF" w:rsidRPr="008054C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8054CF">
        <w:rPr>
          <w:rFonts w:asciiTheme="minorHAnsi" w:hAnsiTheme="minorHAnsi" w:cstheme="minorHAnsi"/>
          <w:color w:val="333333"/>
          <w:sz w:val="26"/>
          <w:szCs w:val="26"/>
        </w:rPr>
        <w:t>To starou lišku velmi rozhněvalo a poslala ven druhou lištičku: „Jdi a vyřiď jim, ať přestanou hrát, že mě bolí hlava!“ Druhá lištička také vytáhla hlavu ven, dědeček neotálel a šup s ní do pytle!</w:t>
      </w:r>
    </w:p>
    <w:p w:rsidR="00647DBF" w:rsidRPr="008054C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8054CF">
        <w:rPr>
          <w:rFonts w:asciiTheme="minorHAnsi" w:hAnsiTheme="minorHAnsi" w:cstheme="minorHAnsi"/>
          <w:color w:val="333333"/>
          <w:sz w:val="26"/>
          <w:szCs w:val="26"/>
        </w:rPr>
        <w:t>A začali hrát potřetí: „Máme doma housličky a pěkný bubínek, je tam jedna lištička a náš Budulínek.“ To už se liška rozhodla, že se půjde sama podívat, když se ani jedno z nezbedných dětí nevrátilo.</w:t>
      </w:r>
    </w:p>
    <w:p w:rsidR="00647DBF" w:rsidRPr="008054C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8054CF">
        <w:rPr>
          <w:rFonts w:asciiTheme="minorHAnsi" w:hAnsiTheme="minorHAnsi" w:cstheme="minorHAnsi"/>
          <w:color w:val="333333"/>
          <w:sz w:val="26"/>
          <w:szCs w:val="26"/>
        </w:rPr>
        <w:lastRenderedPageBreak/>
        <w:t>Vystrčila hlavu z nory, dědeček ji čapnul a strčil ji do pytle, ten zavázal a Budulínka vytáhl z nory ven. Ten byl uplakaný a slíbil dědečkovi a babičce, že už bude poslušný a nikomu otvírat nebude. Dědeček s babičkou byli tak šťastní, že mají svého Budulínka zpátky, že mu samou radostí odpustili.</w:t>
      </w:r>
    </w:p>
    <w:p w:rsidR="00647DBF" w:rsidRPr="008054C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6"/>
          <w:szCs w:val="26"/>
        </w:rPr>
      </w:pPr>
      <w:r w:rsidRPr="008054CF">
        <w:rPr>
          <w:rFonts w:asciiTheme="minorHAnsi" w:hAnsiTheme="minorHAnsi" w:cstheme="minorHAnsi"/>
          <w:color w:val="333333"/>
          <w:sz w:val="26"/>
          <w:szCs w:val="26"/>
        </w:rPr>
        <w:t>A jak si poradil děda s liškami? Hodil pytel na zem a liškám vyprášil jejich kožichy pořádným proutkem. Poté pytel rozvázal, lišky z něj vyskočily a velkou rychlostí utíkaly pryč.</w:t>
      </w:r>
    </w:p>
    <w:p w:rsidR="00647DBF" w:rsidRPr="00647DB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Cs w:val="27"/>
        </w:rPr>
      </w:pPr>
    </w:p>
    <w:p w:rsidR="00647DBF" w:rsidRPr="00647DBF" w:rsidRDefault="00647DBF" w:rsidP="00647DBF">
      <w:pPr>
        <w:pStyle w:val="Normlnweb"/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27"/>
          <w:szCs w:val="27"/>
        </w:rPr>
      </w:pPr>
    </w:p>
    <w:p w:rsidR="00647DBF" w:rsidRDefault="00647DBF" w:rsidP="00435E0E"/>
    <w:p w:rsidR="00F33EE4" w:rsidRDefault="00F33EE4" w:rsidP="00435E0E"/>
    <w:p w:rsidR="00CF56F5" w:rsidRDefault="00CF56F5" w:rsidP="00435E0E"/>
    <w:p w:rsidR="00CF56F5" w:rsidRDefault="00CF56F5" w:rsidP="00435E0E"/>
    <w:p w:rsidR="00CF56F5" w:rsidRDefault="00CF56F5" w:rsidP="00435E0E"/>
    <w:p w:rsidR="00CF56F5" w:rsidRDefault="00CF56F5" w:rsidP="00435E0E"/>
    <w:p w:rsidR="00CF56F5" w:rsidRDefault="00CF56F5" w:rsidP="00435E0E"/>
    <w:p w:rsidR="00CF56F5" w:rsidRDefault="00CF56F5" w:rsidP="00435E0E"/>
    <w:p w:rsidR="00CF56F5" w:rsidRDefault="00CF56F5" w:rsidP="00435E0E"/>
    <w:p w:rsidR="00CF56F5" w:rsidRDefault="00CF56F5" w:rsidP="00435E0E"/>
    <w:p w:rsidR="00CF56F5" w:rsidRDefault="00CF56F5" w:rsidP="00435E0E"/>
    <w:p w:rsidR="00CF56F5" w:rsidRDefault="00CF56F5" w:rsidP="00435E0E"/>
    <w:p w:rsidR="00CF56F5" w:rsidRDefault="00CF56F5" w:rsidP="00435E0E"/>
    <w:p w:rsidR="00CF56F5" w:rsidRDefault="00CF56F5" w:rsidP="00435E0E"/>
    <w:p w:rsidR="00CF56F5" w:rsidRDefault="00CF56F5" w:rsidP="00435E0E"/>
    <w:p w:rsidR="00CF56F5" w:rsidRDefault="00CF56F5" w:rsidP="00435E0E"/>
    <w:p w:rsidR="00CF56F5" w:rsidRDefault="00CF56F5" w:rsidP="00435E0E"/>
    <w:p w:rsidR="00CF56F5" w:rsidRDefault="00CF56F5" w:rsidP="00435E0E"/>
    <w:p w:rsidR="00CF56F5" w:rsidRDefault="00CF56F5" w:rsidP="00435E0E"/>
    <w:p w:rsidR="00CF56F5" w:rsidRDefault="00CF56F5" w:rsidP="00435E0E"/>
    <w:p w:rsidR="00CF56F5" w:rsidRDefault="00CF56F5" w:rsidP="00435E0E"/>
    <w:p w:rsidR="00CF56F5" w:rsidRDefault="00CF56F5" w:rsidP="00435E0E">
      <w:r>
        <w:rPr>
          <w:noProof/>
          <w:lang w:eastAsia="cs-CZ"/>
        </w:rPr>
        <w:lastRenderedPageBreak/>
        <w:drawing>
          <wp:inline distT="0" distB="0" distL="0" distR="0">
            <wp:extent cx="4694349" cy="8286750"/>
            <wp:effectExtent l="19050" t="0" r="0" b="0"/>
            <wp:docPr id="3" name="obrázek 11" descr="https://i.pinimg.com/564x/ee/fc/5a/eefc5a865ada27459272cd5b3e0167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564x/ee/fc/5a/eefc5a865ada27459272cd5b3e01674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8289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E4" w:rsidRDefault="00F33EE4" w:rsidP="00435E0E"/>
    <w:p w:rsidR="00F33EE4" w:rsidRDefault="00F33EE4" w:rsidP="00435E0E"/>
    <w:p w:rsidR="00F90BB0" w:rsidRDefault="00CF56F5" w:rsidP="00435E0E">
      <w:r>
        <w:rPr>
          <w:noProof/>
          <w:lang w:eastAsia="cs-CZ"/>
        </w:rPr>
        <w:lastRenderedPageBreak/>
        <w:drawing>
          <wp:inline distT="0" distB="0" distL="0" distR="0">
            <wp:extent cx="5372100" cy="7600950"/>
            <wp:effectExtent l="19050" t="0" r="0" b="0"/>
            <wp:docPr id="4" name="obrázek 14" descr="https://i.pinimg.com/564x/3b/38/7a/3b387a5dfb4a649d6e82b4233db398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pinimg.com/564x/3b/38/7a/3b387a5dfb4a649d6e82b4233db3980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6F5" w:rsidRDefault="00CF56F5" w:rsidP="00435E0E"/>
    <w:p w:rsidR="00CF56F5" w:rsidRDefault="00CF56F5" w:rsidP="00435E0E"/>
    <w:p w:rsidR="00CF56F5" w:rsidRDefault="00CF56F5" w:rsidP="00435E0E"/>
    <w:p w:rsidR="00CF56F5" w:rsidRDefault="00CF56F5" w:rsidP="00435E0E"/>
    <w:p w:rsidR="00CF56F5" w:rsidRDefault="00CF56F5" w:rsidP="00435E0E">
      <w:r>
        <w:rPr>
          <w:noProof/>
          <w:lang w:eastAsia="cs-CZ"/>
        </w:rPr>
        <w:lastRenderedPageBreak/>
        <w:drawing>
          <wp:inline distT="0" distB="0" distL="0" distR="0">
            <wp:extent cx="5143500" cy="3333750"/>
            <wp:effectExtent l="19050" t="0" r="0" b="0"/>
            <wp:docPr id="5" name="obrázek 17" descr="https://i.pinimg.com/564x/bb/d5/dd/bbd5ddbd7e228479bdba7c23dff1e4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pinimg.com/564x/bb/d5/dd/bbd5ddbd7e228479bdba7c23dff1e43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BB0" w:rsidRDefault="00F90BB0" w:rsidP="00435E0E"/>
    <w:p w:rsidR="00F90BB0" w:rsidRDefault="00F90BB0" w:rsidP="00435E0E"/>
    <w:p w:rsidR="00F90BB0" w:rsidRDefault="00F90BB0" w:rsidP="00435E0E"/>
    <w:p w:rsidR="00F90BB0" w:rsidRDefault="00F90BB0" w:rsidP="00435E0E"/>
    <w:p w:rsidR="00F90BB0" w:rsidRDefault="00F90BB0" w:rsidP="00435E0E"/>
    <w:p w:rsidR="00F90BB0" w:rsidRDefault="00F90BB0" w:rsidP="00435E0E"/>
    <w:p w:rsidR="00F90BB0" w:rsidRDefault="00F90BB0" w:rsidP="00435E0E"/>
    <w:p w:rsidR="00F90BB0" w:rsidRDefault="00F90BB0" w:rsidP="00435E0E"/>
    <w:p w:rsidR="00F90BB0" w:rsidRDefault="00F90BB0" w:rsidP="00435E0E">
      <w:pPr>
        <w:rPr>
          <w:noProof/>
          <w:lang w:eastAsia="cs-CZ"/>
        </w:rPr>
      </w:pPr>
    </w:p>
    <w:p w:rsidR="00944747" w:rsidRDefault="00944747" w:rsidP="00435E0E">
      <w:pPr>
        <w:rPr>
          <w:noProof/>
          <w:lang w:eastAsia="cs-CZ"/>
        </w:rPr>
      </w:pPr>
    </w:p>
    <w:p w:rsidR="00944747" w:rsidRDefault="00944747" w:rsidP="00435E0E">
      <w:pPr>
        <w:rPr>
          <w:noProof/>
          <w:lang w:eastAsia="cs-CZ"/>
        </w:rPr>
      </w:pPr>
    </w:p>
    <w:p w:rsidR="00944747" w:rsidRDefault="00944747" w:rsidP="00435E0E">
      <w:pPr>
        <w:rPr>
          <w:noProof/>
          <w:lang w:eastAsia="cs-CZ"/>
        </w:rPr>
      </w:pPr>
    </w:p>
    <w:p w:rsidR="00944747" w:rsidRDefault="00944747" w:rsidP="00435E0E">
      <w:pPr>
        <w:rPr>
          <w:noProof/>
          <w:lang w:eastAsia="cs-CZ"/>
        </w:rPr>
      </w:pPr>
    </w:p>
    <w:p w:rsidR="00944747" w:rsidRDefault="00944747" w:rsidP="00435E0E"/>
    <w:p w:rsidR="00944747" w:rsidRDefault="00944747" w:rsidP="00435E0E"/>
    <w:p w:rsidR="00944747" w:rsidRDefault="00944747" w:rsidP="00435E0E"/>
    <w:p w:rsidR="00944747" w:rsidRDefault="00944747" w:rsidP="00435E0E"/>
    <w:p w:rsidR="00BF48DE" w:rsidRPr="0006186D" w:rsidRDefault="00BF48DE" w:rsidP="00435E0E"/>
    <w:sectPr w:rsidR="00BF48DE" w:rsidRPr="0006186D" w:rsidSect="007F5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EA5"/>
    <w:multiLevelType w:val="multilevel"/>
    <w:tmpl w:val="C61CA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F6376"/>
    <w:multiLevelType w:val="hybridMultilevel"/>
    <w:tmpl w:val="B41AE58A"/>
    <w:lvl w:ilvl="0" w:tplc="1668F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D76D2"/>
    <w:multiLevelType w:val="hybridMultilevel"/>
    <w:tmpl w:val="AD147048"/>
    <w:lvl w:ilvl="0" w:tplc="7B5CE1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66A10"/>
    <w:multiLevelType w:val="hybridMultilevel"/>
    <w:tmpl w:val="4D9EF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D43D4"/>
    <w:multiLevelType w:val="hybridMultilevel"/>
    <w:tmpl w:val="6F407A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8026A82"/>
    <w:multiLevelType w:val="hybridMultilevel"/>
    <w:tmpl w:val="90720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252EB"/>
    <w:multiLevelType w:val="hybridMultilevel"/>
    <w:tmpl w:val="46964BB4"/>
    <w:lvl w:ilvl="0" w:tplc="DA1279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62EDF"/>
    <w:multiLevelType w:val="hybridMultilevel"/>
    <w:tmpl w:val="A4ACD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F2D"/>
    <w:rsid w:val="00013779"/>
    <w:rsid w:val="00017EDF"/>
    <w:rsid w:val="00041A3E"/>
    <w:rsid w:val="00043A7D"/>
    <w:rsid w:val="0006186D"/>
    <w:rsid w:val="000B532F"/>
    <w:rsid w:val="000C25DC"/>
    <w:rsid w:val="000C7436"/>
    <w:rsid w:val="000F7A7C"/>
    <w:rsid w:val="00105CA4"/>
    <w:rsid w:val="00127133"/>
    <w:rsid w:val="001469E2"/>
    <w:rsid w:val="001711A7"/>
    <w:rsid w:val="001756E7"/>
    <w:rsid w:val="001D673F"/>
    <w:rsid w:val="001D6FBE"/>
    <w:rsid w:val="00235231"/>
    <w:rsid w:val="00246A3E"/>
    <w:rsid w:val="0027613D"/>
    <w:rsid w:val="002A7D51"/>
    <w:rsid w:val="002D5074"/>
    <w:rsid w:val="002E54A6"/>
    <w:rsid w:val="00304240"/>
    <w:rsid w:val="003309D8"/>
    <w:rsid w:val="0034624C"/>
    <w:rsid w:val="00347268"/>
    <w:rsid w:val="0035002A"/>
    <w:rsid w:val="00361DDA"/>
    <w:rsid w:val="003641F4"/>
    <w:rsid w:val="003A2778"/>
    <w:rsid w:val="003A590E"/>
    <w:rsid w:val="003C777C"/>
    <w:rsid w:val="003E0F1E"/>
    <w:rsid w:val="003E1975"/>
    <w:rsid w:val="00424D51"/>
    <w:rsid w:val="00435E0E"/>
    <w:rsid w:val="00457E00"/>
    <w:rsid w:val="004E361F"/>
    <w:rsid w:val="00502014"/>
    <w:rsid w:val="00513043"/>
    <w:rsid w:val="00524E7C"/>
    <w:rsid w:val="005626A2"/>
    <w:rsid w:val="00573A69"/>
    <w:rsid w:val="00591F7C"/>
    <w:rsid w:val="005F7ED5"/>
    <w:rsid w:val="00646F28"/>
    <w:rsid w:val="00647DBF"/>
    <w:rsid w:val="006513BC"/>
    <w:rsid w:val="006522C3"/>
    <w:rsid w:val="00673936"/>
    <w:rsid w:val="006B18D0"/>
    <w:rsid w:val="006C327B"/>
    <w:rsid w:val="00712AE2"/>
    <w:rsid w:val="00740344"/>
    <w:rsid w:val="00740507"/>
    <w:rsid w:val="0076093D"/>
    <w:rsid w:val="007640D6"/>
    <w:rsid w:val="00786B86"/>
    <w:rsid w:val="007B125D"/>
    <w:rsid w:val="007C2A2A"/>
    <w:rsid w:val="007D76C1"/>
    <w:rsid w:val="007F5559"/>
    <w:rsid w:val="007F6C62"/>
    <w:rsid w:val="008054CF"/>
    <w:rsid w:val="00842FEF"/>
    <w:rsid w:val="00864F2D"/>
    <w:rsid w:val="008C3FF5"/>
    <w:rsid w:val="008C4382"/>
    <w:rsid w:val="008E738F"/>
    <w:rsid w:val="0091130F"/>
    <w:rsid w:val="00923918"/>
    <w:rsid w:val="00944747"/>
    <w:rsid w:val="009F2ADE"/>
    <w:rsid w:val="00A22D33"/>
    <w:rsid w:val="00A45D18"/>
    <w:rsid w:val="00A95818"/>
    <w:rsid w:val="00AC2E5F"/>
    <w:rsid w:val="00B05BD3"/>
    <w:rsid w:val="00B05E40"/>
    <w:rsid w:val="00BF0AF3"/>
    <w:rsid w:val="00BF48DE"/>
    <w:rsid w:val="00BF7DEB"/>
    <w:rsid w:val="00C6714A"/>
    <w:rsid w:val="00CD260F"/>
    <w:rsid w:val="00CF56F5"/>
    <w:rsid w:val="00DF31B8"/>
    <w:rsid w:val="00DF6683"/>
    <w:rsid w:val="00E44498"/>
    <w:rsid w:val="00E55740"/>
    <w:rsid w:val="00E70C99"/>
    <w:rsid w:val="00EB37BC"/>
    <w:rsid w:val="00EC49C3"/>
    <w:rsid w:val="00F12D37"/>
    <w:rsid w:val="00F3388A"/>
    <w:rsid w:val="00F33EE4"/>
    <w:rsid w:val="00F81EF8"/>
    <w:rsid w:val="00F90BB0"/>
    <w:rsid w:val="00FB3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F2D"/>
  </w:style>
  <w:style w:type="paragraph" w:styleId="Nadpis2">
    <w:name w:val="heading 2"/>
    <w:basedOn w:val="Normln"/>
    <w:link w:val="Nadpis2Char"/>
    <w:uiPriority w:val="9"/>
    <w:qFormat/>
    <w:rsid w:val="00524E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4F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7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7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2FEF"/>
    <w:rPr>
      <w:b/>
      <w:bCs/>
    </w:rPr>
  </w:style>
  <w:style w:type="character" w:styleId="Zvraznn">
    <w:name w:val="Emphasis"/>
    <w:basedOn w:val="Standardnpsmoodstavce"/>
    <w:uiPriority w:val="20"/>
    <w:qFormat/>
    <w:rsid w:val="001D673F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524E7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4E7C"/>
    <w:rPr>
      <w:color w:val="0000FF"/>
      <w:u w:val="single"/>
    </w:rPr>
  </w:style>
  <w:style w:type="character" w:customStyle="1" w:styleId="wpfp-span">
    <w:name w:val="wpfp-span"/>
    <w:basedOn w:val="Standardnpsmoodstavce"/>
    <w:rsid w:val="00647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2121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 Krajníková</dc:creator>
  <cp:lastModifiedBy>User</cp:lastModifiedBy>
  <cp:revision>2</cp:revision>
  <dcterms:created xsi:type="dcterms:W3CDTF">2022-03-06T16:31:00Z</dcterms:created>
  <dcterms:modified xsi:type="dcterms:W3CDTF">2022-03-06T16:31:00Z</dcterms:modified>
</cp:coreProperties>
</file>