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0C919" w14:textId="7123B94D" w:rsidR="002E3CE3" w:rsidRPr="00D465AF" w:rsidRDefault="002E3CE3" w:rsidP="002E3CE3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55147373"/>
      <w:r>
        <w:rPr>
          <w:rFonts w:ascii="Times New Roman" w:hAnsi="Times New Roman" w:cs="Times New Roman"/>
          <w:b/>
          <w:bCs/>
          <w:sz w:val="36"/>
          <w:szCs w:val="36"/>
        </w:rPr>
        <w:t xml:space="preserve">Putování se strašidly </w:t>
      </w:r>
    </w:p>
    <w:p w14:paraId="328F80A0" w14:textId="09462998" w:rsidR="002E3CE3" w:rsidRPr="00D465AF" w:rsidRDefault="002E3CE3" w:rsidP="002E3CE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.-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.11. 2020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Bc. Petra Moravcová </w:t>
      </w:r>
    </w:p>
    <w:p w14:paraId="46464AF9" w14:textId="77777777" w:rsidR="002E3CE3" w:rsidRDefault="002E3CE3" w:rsidP="002E3CE3">
      <w:pPr>
        <w:tabs>
          <w:tab w:val="left" w:pos="2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Mkatabulky"/>
        <w:tblpPr w:leftFromText="141" w:rightFromText="141" w:vertAnchor="page" w:horzAnchor="margin" w:tblpXSpec="center" w:tblpY="1809"/>
        <w:tblW w:w="10332" w:type="dxa"/>
        <w:tblLook w:val="04A0" w:firstRow="1" w:lastRow="0" w:firstColumn="1" w:lastColumn="0" w:noHBand="0" w:noVBand="1"/>
      </w:tblPr>
      <w:tblGrid>
        <w:gridCol w:w="1799"/>
        <w:gridCol w:w="8533"/>
      </w:tblGrid>
      <w:tr w:rsidR="002E3CE3" w14:paraId="2CC53AF9" w14:textId="77777777" w:rsidTr="00993472">
        <w:trPr>
          <w:trHeight w:val="2564"/>
        </w:trPr>
        <w:tc>
          <w:tcPr>
            <w:tcW w:w="1799" w:type="dxa"/>
            <w:vAlign w:val="center"/>
          </w:tcPr>
          <w:p w14:paraId="11B70BED" w14:textId="77777777" w:rsidR="002E3CE3" w:rsidRDefault="002E3CE3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PONDĚLÍ</w:t>
            </w:r>
          </w:p>
          <w:p w14:paraId="365131EE" w14:textId="68620BBD" w:rsidR="002E3CE3" w:rsidRPr="00681FC1" w:rsidRDefault="002E3CE3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63F53F17" w14:textId="4A9F1DC1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RH-Hra dětí v herně i u stolečků, rozvoj logického myšlení – stavebnice, přiřazování barev k sobě, prohlížení knih a obrázků na týdenní téma.</w:t>
            </w:r>
            <w:r w:rsidR="008149B0" w:rsidRPr="008149B0">
              <w:rPr>
                <w:rFonts w:ascii="Times New Roman" w:hAnsi="Times New Roman" w:cs="Times New Roman"/>
              </w:rPr>
              <w:t xml:space="preserve"> Práce s modelínou. </w:t>
            </w:r>
          </w:p>
          <w:p w14:paraId="52824812" w14:textId="3BCC9A7A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KK-</w:t>
            </w:r>
            <w:r w:rsidRPr="008149B0">
              <w:rPr>
                <w:rFonts w:ascii="Times New Roman" w:hAnsi="Times New Roman" w:cs="Times New Roman"/>
              </w:rPr>
              <w:t xml:space="preserve">Přivítání se básní Dobré ráno, dobrý den. </w:t>
            </w:r>
            <w:r w:rsidRPr="008149B0">
              <w:rPr>
                <w:rFonts w:ascii="Times New Roman" w:hAnsi="Times New Roman" w:cs="Times New Roman"/>
              </w:rPr>
              <w:t>Povídání</w:t>
            </w:r>
            <w:r w:rsidRPr="008149B0">
              <w:rPr>
                <w:rFonts w:ascii="Times New Roman" w:hAnsi="Times New Roman" w:cs="Times New Roman"/>
              </w:rPr>
              <w:t xml:space="preserve"> si o tom, kdo c</w:t>
            </w:r>
            <w:r w:rsidRPr="008149B0">
              <w:rPr>
                <w:rFonts w:ascii="Times New Roman" w:hAnsi="Times New Roman" w:cs="Times New Roman"/>
              </w:rPr>
              <w:t>o</w:t>
            </w:r>
            <w:r w:rsidRPr="008149B0">
              <w:rPr>
                <w:rFonts w:ascii="Times New Roman" w:hAnsi="Times New Roman" w:cs="Times New Roman"/>
              </w:rPr>
              <w:t xml:space="preserve"> dělal o </w:t>
            </w:r>
            <w:r w:rsidRPr="008149B0">
              <w:rPr>
                <w:rFonts w:ascii="Times New Roman" w:hAnsi="Times New Roman" w:cs="Times New Roman"/>
              </w:rPr>
              <w:t>víkendu, vyplnění přírodního kalendáře</w:t>
            </w:r>
            <w:r w:rsidRPr="008149B0">
              <w:rPr>
                <w:rFonts w:ascii="Times New Roman" w:hAnsi="Times New Roman" w:cs="Times New Roman"/>
              </w:rPr>
              <w:t xml:space="preserve">. </w:t>
            </w:r>
            <w:r w:rsidRPr="008149B0">
              <w:rPr>
                <w:rFonts w:ascii="Times New Roman" w:hAnsi="Times New Roman" w:cs="Times New Roman"/>
              </w:rPr>
              <w:t xml:space="preserve">Procvičení dní v týdnu, počítání dětí v kruhu a podobně.  </w:t>
            </w:r>
            <w:r w:rsidRPr="008149B0">
              <w:rPr>
                <w:rFonts w:ascii="Times New Roman" w:hAnsi="Times New Roman" w:cs="Times New Roman"/>
              </w:rPr>
              <w:t>S</w:t>
            </w:r>
            <w:r w:rsidRPr="008149B0">
              <w:rPr>
                <w:rFonts w:ascii="Times New Roman" w:hAnsi="Times New Roman" w:cs="Times New Roman"/>
              </w:rPr>
              <w:t>eznámení s tématem týdne</w:t>
            </w:r>
            <w:r w:rsidRPr="008149B0">
              <w:rPr>
                <w:rFonts w:ascii="Times New Roman" w:hAnsi="Times New Roman" w:cs="Times New Roman"/>
              </w:rPr>
              <w:t xml:space="preserve"> – Halloween a strašidla. Práce s opravdovou dýní (popis – jakou má barvu, z jakých částí se skládá, co z ní můžeme uvařit) </w:t>
            </w:r>
          </w:p>
          <w:p w14:paraId="36CF67C5" w14:textId="5E424669" w:rsidR="002E3CE3" w:rsidRPr="008149B0" w:rsidRDefault="002E3CE3" w:rsidP="002E3CE3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PH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Pr="008149B0">
              <w:rPr>
                <w:rFonts w:ascii="Times New Roman" w:hAnsi="Times New Roman" w:cs="Times New Roman"/>
              </w:rPr>
              <w:t xml:space="preserve">Na dýni“ – motivace: vydlabaná dýně hledá co nejvíc světýlek, aby pořádně svítila (dýni – hráče označíme kloboukem) </w:t>
            </w:r>
          </w:p>
          <w:p w14:paraId="0B905430" w14:textId="77777777" w:rsidR="008149B0" w:rsidRDefault="002E3CE3" w:rsidP="008149B0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HČ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="008149B0" w:rsidRPr="008149B0">
              <w:rPr>
                <w:rFonts w:ascii="Times New Roman" w:hAnsi="Times New Roman" w:cs="Times New Roman"/>
              </w:rPr>
              <w:t xml:space="preserve">Blázniví duchové“ – rozmazávání křídy </w:t>
            </w:r>
          </w:p>
          <w:p w14:paraId="6E82D8D4" w14:textId="1FA813F0" w:rsidR="008149B0" w:rsidRPr="008149B0" w:rsidRDefault="008149B0" w:rsidP="008149B0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Děti si vyberou jednu ze tří šablon, přiloží na bílou čtvrtku a vyberou si barevné křídy, které chtějí, namalování okraje šablony a rozetření křídy do stran (přidržení šablony s pomocí)</w:t>
            </w:r>
          </w:p>
        </w:tc>
      </w:tr>
      <w:tr w:rsidR="002E3CE3" w14:paraId="0C4F6B35" w14:textId="77777777" w:rsidTr="008149B0">
        <w:trPr>
          <w:trHeight w:val="2602"/>
        </w:trPr>
        <w:tc>
          <w:tcPr>
            <w:tcW w:w="1799" w:type="dxa"/>
            <w:vAlign w:val="center"/>
          </w:tcPr>
          <w:p w14:paraId="257422F9" w14:textId="77777777" w:rsidR="002E3CE3" w:rsidRPr="00681FC1" w:rsidRDefault="002E3CE3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ÚTERÝ</w:t>
            </w:r>
          </w:p>
          <w:p w14:paraId="736E6CFE" w14:textId="3AE58BA4" w:rsidR="002E3CE3" w:rsidRPr="00681FC1" w:rsidRDefault="002E3CE3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6E583180" w14:textId="77777777" w:rsidR="002E3CE3" w:rsidRPr="008149B0" w:rsidRDefault="002E3CE3" w:rsidP="00993472">
            <w:pPr>
              <w:rPr>
                <w:rFonts w:ascii="Times New Roman" w:hAnsi="Times New Roman" w:cs="Times New Roman"/>
                <w:b/>
                <w:bCs/>
              </w:rPr>
            </w:pPr>
            <w:r w:rsidRPr="008149B0">
              <w:rPr>
                <w:rFonts w:ascii="Times New Roman" w:hAnsi="Times New Roman" w:cs="Times New Roman"/>
              </w:rPr>
              <w:t>RH-U stolečků – modelína, kinetický písek, kreslení voskovkami, v herně – centra aktivit + dřevěná a magnetická stavebnice.</w:t>
            </w:r>
          </w:p>
          <w:p w14:paraId="486FE4A0" w14:textId="6E18ADC3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KK-</w:t>
            </w:r>
            <w:r w:rsidR="008149B0">
              <w:rPr>
                <w:rFonts w:ascii="Times New Roman" w:hAnsi="Times New Roman" w:cs="Times New Roman"/>
              </w:rPr>
              <w:t xml:space="preserve">Přivítání se básní Dobré ráno. </w:t>
            </w:r>
            <w:r w:rsidRPr="008149B0">
              <w:rPr>
                <w:rFonts w:ascii="Times New Roman" w:hAnsi="Times New Roman" w:cs="Times New Roman"/>
              </w:rPr>
              <w:t>Vytleskávání jmen, určování začátečních písmen u věcí kolem nás</w:t>
            </w:r>
            <w:r w:rsidR="008149B0">
              <w:rPr>
                <w:rFonts w:ascii="Times New Roman" w:hAnsi="Times New Roman" w:cs="Times New Roman"/>
              </w:rPr>
              <w:t xml:space="preserve">. Práce s obrázky </w:t>
            </w:r>
            <w:r w:rsidR="00223132">
              <w:rPr>
                <w:rFonts w:ascii="Times New Roman" w:hAnsi="Times New Roman" w:cs="Times New Roman"/>
              </w:rPr>
              <w:t>–</w:t>
            </w:r>
            <w:r w:rsidR="008149B0">
              <w:rPr>
                <w:rFonts w:ascii="Times New Roman" w:hAnsi="Times New Roman" w:cs="Times New Roman"/>
              </w:rPr>
              <w:t xml:space="preserve"> </w:t>
            </w:r>
            <w:r w:rsidR="00223132">
              <w:rPr>
                <w:rFonts w:ascii="Times New Roman" w:hAnsi="Times New Roman" w:cs="Times New Roman"/>
              </w:rPr>
              <w:t xml:space="preserve">pojmenování, povídání si o nich. </w:t>
            </w:r>
          </w:p>
          <w:p w14:paraId="07A2A1F9" w14:textId="6C1AFDE0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PH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="00223132">
              <w:rPr>
                <w:rFonts w:ascii="Times New Roman" w:hAnsi="Times New Roman" w:cs="Times New Roman"/>
              </w:rPr>
              <w:t xml:space="preserve">Na dýni“ – zopakování hry z předešlého dne </w:t>
            </w:r>
          </w:p>
          <w:p w14:paraId="71C3B26A" w14:textId="77777777" w:rsidR="00331CA4" w:rsidRDefault="002E3CE3" w:rsidP="00331CA4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HČ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="00331CA4">
              <w:rPr>
                <w:rFonts w:ascii="Times New Roman" w:hAnsi="Times New Roman" w:cs="Times New Roman"/>
              </w:rPr>
              <w:t>Nácvik písně – Červené nosíky“</w:t>
            </w:r>
          </w:p>
          <w:p w14:paraId="5EC92487" w14:textId="77777777" w:rsidR="002E3CE3" w:rsidRDefault="00331CA4" w:rsidP="00331CA4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Seznámení s písní </w:t>
            </w:r>
          </w:p>
          <w:p w14:paraId="42B9380F" w14:textId="79340AE9" w:rsidR="00331CA4" w:rsidRDefault="00331CA4" w:rsidP="00331CA4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Rozezpívání pomocí známých písní na slabiky + dechové cvičení </w:t>
            </w:r>
          </w:p>
          <w:p w14:paraId="21E8A584" w14:textId="77777777" w:rsidR="00331CA4" w:rsidRDefault="00331CA4" w:rsidP="00331CA4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Zopakování písní: Vlaštovička, Plody podzimu, Pod naším okýnkem, …</w:t>
            </w:r>
          </w:p>
          <w:p w14:paraId="18D3B18F" w14:textId="63763188" w:rsidR="00331CA4" w:rsidRPr="00331CA4" w:rsidRDefault="00331CA4" w:rsidP="00331CA4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Nácvik slov písničky, poté přidání melodie a doprovodu </w:t>
            </w:r>
          </w:p>
        </w:tc>
      </w:tr>
      <w:tr w:rsidR="002E3CE3" w14:paraId="6F65D3A7" w14:textId="77777777" w:rsidTr="00993472">
        <w:trPr>
          <w:trHeight w:val="2564"/>
        </w:trPr>
        <w:tc>
          <w:tcPr>
            <w:tcW w:w="1799" w:type="dxa"/>
            <w:vAlign w:val="center"/>
          </w:tcPr>
          <w:p w14:paraId="5DD082D4" w14:textId="77777777" w:rsidR="002E3CE3" w:rsidRDefault="002E3CE3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STŘEDA</w:t>
            </w:r>
          </w:p>
          <w:p w14:paraId="2337F029" w14:textId="21A7C32B" w:rsidR="002E3CE3" w:rsidRPr="00681FC1" w:rsidRDefault="002E3CE3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34051303" w14:textId="77777777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 xml:space="preserve">RH-Využití center aktivit – hra na obchod, na rodinu, na doktora. Převlékaní se do kostýmů (policista sestřička, doktor, ...) Volná kresba u stolečků, stolní dětské hry – </w:t>
            </w:r>
            <w:proofErr w:type="spellStart"/>
            <w:r w:rsidRPr="008149B0">
              <w:rPr>
                <w:rFonts w:ascii="Times New Roman" w:hAnsi="Times New Roman" w:cs="Times New Roman"/>
              </w:rPr>
              <w:t>Dobble</w:t>
            </w:r>
            <w:proofErr w:type="spellEnd"/>
            <w:r w:rsidRPr="008149B0">
              <w:rPr>
                <w:rFonts w:ascii="Times New Roman" w:hAnsi="Times New Roman" w:cs="Times New Roman"/>
              </w:rPr>
              <w:t xml:space="preserve"> a podobně. </w:t>
            </w:r>
          </w:p>
          <w:p w14:paraId="41B723D2" w14:textId="23CF30E3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KK-Přivítání se básní „Dobré ráno“, opakování roční</w:t>
            </w:r>
            <w:r w:rsidR="0046257B">
              <w:rPr>
                <w:rFonts w:ascii="Times New Roman" w:hAnsi="Times New Roman" w:cs="Times New Roman"/>
              </w:rPr>
              <w:t>ch</w:t>
            </w:r>
            <w:r w:rsidRPr="008149B0">
              <w:rPr>
                <w:rFonts w:ascii="Times New Roman" w:hAnsi="Times New Roman" w:cs="Times New Roman"/>
              </w:rPr>
              <w:t xml:space="preserve"> období, určení měsíce, který nyní máme, </w:t>
            </w:r>
            <w:r w:rsidR="0046257B">
              <w:rPr>
                <w:rFonts w:ascii="Times New Roman" w:hAnsi="Times New Roman" w:cs="Times New Roman"/>
              </w:rPr>
              <w:t xml:space="preserve">stavění obrázků z kousků polystyrenu – předloha obrázky (halloween – duch, dýně, kostlivec a podobně – ty jednodušší) – práce ve skupině. </w:t>
            </w:r>
          </w:p>
          <w:p w14:paraId="29E5FEF1" w14:textId="77777777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PH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Pr="008149B0">
              <w:rPr>
                <w:rFonts w:ascii="Times New Roman" w:hAnsi="Times New Roman" w:cs="Times New Roman"/>
              </w:rPr>
              <w:t>Hrací kostka“ – plnění úkolů</w:t>
            </w:r>
          </w:p>
          <w:p w14:paraId="15711605" w14:textId="77777777" w:rsidR="002E3CE3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HČ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Pr="008149B0">
              <w:rPr>
                <w:rFonts w:ascii="Times New Roman" w:hAnsi="Times New Roman" w:cs="Times New Roman"/>
              </w:rPr>
              <w:t xml:space="preserve">Výroba </w:t>
            </w:r>
            <w:r w:rsidR="0046257B">
              <w:rPr>
                <w:rFonts w:ascii="Times New Roman" w:hAnsi="Times New Roman" w:cs="Times New Roman"/>
              </w:rPr>
              <w:t>ducha“ – procvičení jemné motoriky, fantazie</w:t>
            </w:r>
          </w:p>
          <w:p w14:paraId="2534857E" w14:textId="77777777" w:rsidR="0046257B" w:rsidRDefault="00E86FCA" w:rsidP="0046257B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Vystřižení očí a pusy z černého papíru, nalepení na bílý papírový tácek</w:t>
            </w:r>
          </w:p>
          <w:p w14:paraId="77721A3F" w14:textId="5EA524F4" w:rsidR="00E86FCA" w:rsidRPr="0046257B" w:rsidRDefault="00E86FCA" w:rsidP="0046257B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Vystřižení rukou z bílé čtvrtky, přilepení k talířku + přilepení bílých proužků z krepáku (předem připravené) </w:t>
            </w:r>
          </w:p>
        </w:tc>
      </w:tr>
      <w:tr w:rsidR="002E3CE3" w14:paraId="4C7EE7B1" w14:textId="77777777" w:rsidTr="00993472">
        <w:trPr>
          <w:trHeight w:val="2564"/>
        </w:trPr>
        <w:tc>
          <w:tcPr>
            <w:tcW w:w="1799" w:type="dxa"/>
            <w:vAlign w:val="center"/>
          </w:tcPr>
          <w:p w14:paraId="307595BF" w14:textId="77777777" w:rsidR="002E3CE3" w:rsidRDefault="002E3CE3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ČTVRTEK</w:t>
            </w:r>
          </w:p>
          <w:p w14:paraId="29FE7F67" w14:textId="6FBBFAC2" w:rsidR="002E3CE3" w:rsidRPr="00681FC1" w:rsidRDefault="002E3CE3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236A630B" w14:textId="77777777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 xml:space="preserve">RH-Hra v herně i u stolečků, rozvoj spolupráce a koordinace ruky a oka – navlékání korálků ve dvojici, stavba komínu z kostek, hra s kočárky, … </w:t>
            </w:r>
          </w:p>
          <w:p w14:paraId="4366618E" w14:textId="1DCDA18D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KK-</w:t>
            </w:r>
            <w:r w:rsidR="00774B98">
              <w:rPr>
                <w:rFonts w:ascii="Times New Roman" w:hAnsi="Times New Roman" w:cs="Times New Roman"/>
              </w:rPr>
              <w:t>Přivítání se ve školce, zopakování věcí, které jsme si říkali o halloweenu, jaká známe strašidla.</w:t>
            </w:r>
            <w:r w:rsidRPr="008149B0">
              <w:rPr>
                <w:rFonts w:ascii="Times New Roman" w:hAnsi="Times New Roman" w:cs="Times New Roman"/>
              </w:rPr>
              <w:t xml:space="preserve">  </w:t>
            </w:r>
            <w:r w:rsidR="00774B98">
              <w:rPr>
                <w:rFonts w:ascii="Times New Roman" w:hAnsi="Times New Roman" w:cs="Times New Roman"/>
              </w:rPr>
              <w:t xml:space="preserve">Stavba vlastního strašidla z polystyrenových kousků, kousků dřeva, knoflíků a podobně. </w:t>
            </w:r>
            <w:r w:rsidR="008957F3">
              <w:rPr>
                <w:rFonts w:ascii="Times New Roman" w:hAnsi="Times New Roman" w:cs="Times New Roman"/>
              </w:rPr>
              <w:t xml:space="preserve">Opakování písně Červené nosíky. </w:t>
            </w:r>
          </w:p>
          <w:p w14:paraId="49B96624" w14:textId="08E86756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PCH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spellStart"/>
            <w:proofErr w:type="gramEnd"/>
            <w:r w:rsidR="00F40534">
              <w:rPr>
                <w:rFonts w:ascii="Times New Roman" w:hAnsi="Times New Roman" w:cs="Times New Roman"/>
              </w:rPr>
              <w:t>Polštářkovaná</w:t>
            </w:r>
            <w:proofErr w:type="spellEnd"/>
            <w:r w:rsidRPr="008149B0">
              <w:rPr>
                <w:rFonts w:ascii="Times New Roman" w:hAnsi="Times New Roman" w:cs="Times New Roman"/>
              </w:rPr>
              <w:t>“</w:t>
            </w:r>
            <w:r w:rsidR="00F40534">
              <w:rPr>
                <w:rFonts w:ascii="Times New Roman" w:hAnsi="Times New Roman" w:cs="Times New Roman"/>
              </w:rPr>
              <w:t xml:space="preserve"> – modifikace hry </w:t>
            </w:r>
            <w:proofErr w:type="spellStart"/>
            <w:r w:rsidR="00F40534">
              <w:rPr>
                <w:rFonts w:ascii="Times New Roman" w:hAnsi="Times New Roman" w:cs="Times New Roman"/>
              </w:rPr>
              <w:t>židličkovaná</w:t>
            </w:r>
            <w:proofErr w:type="spellEnd"/>
            <w:r w:rsidR="00F40534">
              <w:rPr>
                <w:rFonts w:ascii="Times New Roman" w:hAnsi="Times New Roman" w:cs="Times New Roman"/>
              </w:rPr>
              <w:t xml:space="preserve"> ale použití polštářků místo židlí </w:t>
            </w:r>
          </w:p>
          <w:p w14:paraId="68905FF2" w14:textId="77777777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HČ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Pr="008149B0">
              <w:rPr>
                <w:rFonts w:ascii="Times New Roman" w:hAnsi="Times New Roman" w:cs="Times New Roman"/>
              </w:rPr>
              <w:t xml:space="preserve">Hry s padákem“ – s míčkem i bez, protažení, relaxace. </w:t>
            </w:r>
          </w:p>
          <w:p w14:paraId="42C13441" w14:textId="17708873" w:rsidR="00BC6801" w:rsidRDefault="00BC6801" w:rsidP="00993472">
            <w:pPr>
              <w:pStyle w:val="Odstavecseseznamem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Tancování s Míšou – tanec Strašidla </w:t>
            </w:r>
          </w:p>
          <w:p w14:paraId="5C1C809D" w14:textId="4A6FEC18" w:rsidR="002E3CE3" w:rsidRPr="008149B0" w:rsidRDefault="002E3CE3" w:rsidP="00993472">
            <w:pPr>
              <w:pStyle w:val="Odstavecseseznamem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Grafomotorické cvičení na velký formát (čáry, kroužky, vlnky, … - uvolnění zápěstí)</w:t>
            </w:r>
          </w:p>
        </w:tc>
      </w:tr>
      <w:tr w:rsidR="002E3CE3" w14:paraId="1866087A" w14:textId="77777777" w:rsidTr="008149B0">
        <w:trPr>
          <w:trHeight w:val="2504"/>
        </w:trPr>
        <w:tc>
          <w:tcPr>
            <w:tcW w:w="1799" w:type="dxa"/>
            <w:vAlign w:val="center"/>
          </w:tcPr>
          <w:p w14:paraId="3B8B5747" w14:textId="77777777" w:rsidR="002E3CE3" w:rsidRDefault="002E3CE3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PÁTEK</w:t>
            </w:r>
          </w:p>
          <w:p w14:paraId="6BA020CC" w14:textId="473A10B0" w:rsidR="002E3CE3" w:rsidRPr="00681FC1" w:rsidRDefault="002E3CE3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7917226C" w14:textId="5C48D0FA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RH-Volná hra dětí v herně i u stolečků (modelína, kinetický písek, lepivé kuličky, stavebnice, kadeřnictví)</w:t>
            </w:r>
            <w:r w:rsidR="00A83C80">
              <w:rPr>
                <w:rFonts w:ascii="Times New Roman" w:hAnsi="Times New Roman" w:cs="Times New Roman"/>
              </w:rPr>
              <w:t>. Individuální práce s předškoláky a s dětmi s potřebou rozvoji řeči</w:t>
            </w:r>
            <w:r w:rsidR="00B40B9E">
              <w:rPr>
                <w:rFonts w:ascii="Times New Roman" w:hAnsi="Times New Roman" w:cs="Times New Roman"/>
              </w:rPr>
              <w:t>.</w:t>
            </w:r>
          </w:p>
          <w:p w14:paraId="0790943B" w14:textId="01EED3EE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KK-</w:t>
            </w:r>
            <w:r w:rsidR="00B40B9E">
              <w:rPr>
                <w:rFonts w:ascii="Times New Roman" w:hAnsi="Times New Roman" w:cs="Times New Roman"/>
              </w:rPr>
              <w:t xml:space="preserve">Přivítání se básní Dobré ráno. </w:t>
            </w:r>
            <w:r w:rsidRPr="008149B0">
              <w:rPr>
                <w:rFonts w:ascii="Times New Roman" w:hAnsi="Times New Roman" w:cs="Times New Roman"/>
              </w:rPr>
              <w:t>Shrnutí celého týdne – co jsme vytvořili, co se naučili, o čem jsme si povídali</w:t>
            </w:r>
            <w:r w:rsidR="00B40B9E">
              <w:rPr>
                <w:rFonts w:ascii="Times New Roman" w:hAnsi="Times New Roman" w:cs="Times New Roman"/>
              </w:rPr>
              <w:t xml:space="preserve">. Hledání obrázků po třídě (ducha, kostlivce, dýně, …) – poté pojmenování obrázku, vytleskání a určení počtu slabik a začátečních písmen. </w:t>
            </w:r>
          </w:p>
          <w:p w14:paraId="50934CD0" w14:textId="4C6AA5AD" w:rsidR="002E3CE3" w:rsidRPr="008149B0" w:rsidRDefault="002E3CE3" w:rsidP="00993472">
            <w:pPr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PH-</w:t>
            </w:r>
            <w:r w:rsidR="008957F3">
              <w:rPr>
                <w:rFonts w:ascii="Times New Roman" w:hAnsi="Times New Roman" w:cs="Times New Roman"/>
              </w:rPr>
              <w:t xml:space="preserve">Tancování s Míšou – </w:t>
            </w:r>
            <w:proofErr w:type="spellStart"/>
            <w:r w:rsidR="008957F3">
              <w:rPr>
                <w:rFonts w:ascii="Times New Roman" w:hAnsi="Times New Roman" w:cs="Times New Roman"/>
              </w:rPr>
              <w:t>Ouky</w:t>
            </w:r>
            <w:proofErr w:type="spellEnd"/>
            <w:r w:rsidR="008957F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957F3">
              <w:rPr>
                <w:rFonts w:ascii="Times New Roman" w:hAnsi="Times New Roman" w:cs="Times New Roman"/>
              </w:rPr>
              <w:t>kouky</w:t>
            </w:r>
            <w:proofErr w:type="spellEnd"/>
            <w:r w:rsidR="008957F3">
              <w:rPr>
                <w:rFonts w:ascii="Times New Roman" w:hAnsi="Times New Roman" w:cs="Times New Roman"/>
              </w:rPr>
              <w:t>, Hlava, ramena,</w:t>
            </w:r>
            <w:r w:rsidR="00660C62">
              <w:rPr>
                <w:rFonts w:ascii="Times New Roman" w:hAnsi="Times New Roman" w:cs="Times New Roman"/>
              </w:rPr>
              <w:t xml:space="preserve"> </w:t>
            </w:r>
            <w:r w:rsidR="008957F3">
              <w:rPr>
                <w:rFonts w:ascii="Times New Roman" w:hAnsi="Times New Roman" w:cs="Times New Roman"/>
              </w:rPr>
              <w:t xml:space="preserve">… </w:t>
            </w:r>
          </w:p>
          <w:p w14:paraId="6BFACDD6" w14:textId="304817D2" w:rsidR="002E3CE3" w:rsidRDefault="002E3CE3" w:rsidP="008957F3">
            <w:pPr>
              <w:jc w:val="both"/>
              <w:rPr>
                <w:rFonts w:ascii="Times New Roman" w:hAnsi="Times New Roman" w:cs="Times New Roman"/>
              </w:rPr>
            </w:pPr>
            <w:r w:rsidRPr="008149B0">
              <w:rPr>
                <w:rFonts w:ascii="Times New Roman" w:hAnsi="Times New Roman" w:cs="Times New Roman"/>
              </w:rPr>
              <w:t>HČ</w:t>
            </w:r>
            <w:proofErr w:type="gramStart"/>
            <w:r w:rsidRPr="008149B0">
              <w:rPr>
                <w:rFonts w:ascii="Times New Roman" w:hAnsi="Times New Roman" w:cs="Times New Roman"/>
              </w:rPr>
              <w:t>-„</w:t>
            </w:r>
            <w:proofErr w:type="gramEnd"/>
            <w:r w:rsidR="009F5E5E">
              <w:rPr>
                <w:rFonts w:ascii="Times New Roman" w:hAnsi="Times New Roman" w:cs="Times New Roman"/>
              </w:rPr>
              <w:t xml:space="preserve">Pracovní list – čarodějnice“ – procvičení správného držení tužky, šikmé rovné čáry, vybarvení čarodějnice </w:t>
            </w:r>
          </w:p>
          <w:p w14:paraId="37E2F1E1" w14:textId="79EB93F7" w:rsidR="009F5E5E" w:rsidRPr="009F5E5E" w:rsidRDefault="009F5E5E" w:rsidP="009F5E5E">
            <w:pPr>
              <w:pStyle w:val="Odstavecseseznamem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Logo chvilka </w:t>
            </w:r>
            <w:r w:rsidR="002E16C0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E16C0">
              <w:rPr>
                <w:rFonts w:ascii="Times New Roman" w:hAnsi="Times New Roman" w:cs="Times New Roman"/>
              </w:rPr>
              <w:t>procvičení výslovnosti, slovní zásoby pomocí jednoduchých cvičení</w:t>
            </w:r>
          </w:p>
        </w:tc>
      </w:tr>
    </w:tbl>
    <w:bookmarkEnd w:id="0"/>
    <w:p w14:paraId="349596DE" w14:textId="31F75895" w:rsidR="00B55DF8" w:rsidRDefault="009E06E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ECC0D50" wp14:editId="790E1A6D">
            <wp:simplePos x="0" y="0"/>
            <wp:positionH relativeFrom="margin">
              <wp:align>right</wp:align>
            </wp:positionH>
            <wp:positionV relativeFrom="paragraph">
              <wp:posOffset>-89</wp:posOffset>
            </wp:positionV>
            <wp:extent cx="662940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F837AD8" wp14:editId="21073EEF">
            <wp:simplePos x="0" y="0"/>
            <wp:positionH relativeFrom="margin">
              <wp:align>right</wp:align>
            </wp:positionH>
            <wp:positionV relativeFrom="paragraph">
              <wp:posOffset>4860127</wp:posOffset>
            </wp:positionV>
            <wp:extent cx="6629400" cy="4905375"/>
            <wp:effectExtent l="0" t="0" r="0" b="9525"/>
            <wp:wrapTight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8AEC3" w14:textId="26A188BE" w:rsidR="00B55DF8" w:rsidRDefault="00B55DF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884D59F" wp14:editId="30173ECF">
            <wp:simplePos x="0" y="0"/>
            <wp:positionH relativeFrom="margin">
              <wp:align>center</wp:align>
            </wp:positionH>
            <wp:positionV relativeFrom="paragraph">
              <wp:posOffset>111774</wp:posOffset>
            </wp:positionV>
            <wp:extent cx="7588520" cy="9611833"/>
            <wp:effectExtent l="0" t="0" r="0" b="8890"/>
            <wp:wrapTight wrapText="bothSides">
              <wp:wrapPolygon edited="0">
                <wp:start x="0" y="0"/>
                <wp:lineTo x="0" y="21577"/>
                <wp:lineTo x="21528" y="21577"/>
                <wp:lineTo x="21528" y="0"/>
                <wp:lineTo x="0" y="0"/>
              </wp:wrapPolygon>
            </wp:wrapTight>
            <wp:docPr id="1" name="Obrázek 1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4" b="14524"/>
                    <a:stretch/>
                  </pic:blipFill>
                  <pic:spPr bwMode="auto">
                    <a:xfrm>
                      <a:off x="0" y="0"/>
                      <a:ext cx="7588520" cy="961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87AAA" w14:textId="18C0156A" w:rsidR="00B55DF8" w:rsidRDefault="00B55DF8">
      <w:r>
        <w:rPr>
          <w:noProof/>
        </w:rPr>
        <w:lastRenderedPageBreak/>
        <w:drawing>
          <wp:inline distT="0" distB="0" distL="0" distR="0" wp14:anchorId="11F1CACA" wp14:editId="0BEABF0B">
            <wp:extent cx="6414096" cy="9462976"/>
            <wp:effectExtent l="0" t="0" r="6350" b="5080"/>
            <wp:docPr id="2" name="Obrázek 2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1" r="21031" b="21704"/>
                    <a:stretch/>
                  </pic:blipFill>
                  <pic:spPr bwMode="auto">
                    <a:xfrm>
                      <a:off x="0" y="0"/>
                      <a:ext cx="6419225" cy="94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2359A" w14:textId="65230624" w:rsidR="00B55DF8" w:rsidRDefault="00B55DF8"/>
    <w:p w14:paraId="0BAF8679" w14:textId="2654A1A0" w:rsidR="00B55DF8" w:rsidRDefault="00B55DF8">
      <w:r>
        <w:rPr>
          <w:noProof/>
        </w:rPr>
        <w:lastRenderedPageBreak/>
        <w:drawing>
          <wp:inline distT="0" distB="0" distL="0" distR="0" wp14:anchorId="11B5A548" wp14:editId="24C310FC">
            <wp:extent cx="6584313" cy="8739962"/>
            <wp:effectExtent l="0" t="0" r="7620" b="4445"/>
            <wp:docPr id="3" name="Obrázek 3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pis není dostup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9" r="34974" b="31492"/>
                    <a:stretch/>
                  </pic:blipFill>
                  <pic:spPr bwMode="auto">
                    <a:xfrm>
                      <a:off x="0" y="0"/>
                      <a:ext cx="6588424" cy="87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DF8" w:rsidSect="002E3C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D58AF"/>
    <w:multiLevelType w:val="hybridMultilevel"/>
    <w:tmpl w:val="DE5E3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62BA1"/>
    <w:multiLevelType w:val="hybridMultilevel"/>
    <w:tmpl w:val="FEAC9A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93286"/>
    <w:multiLevelType w:val="hybridMultilevel"/>
    <w:tmpl w:val="F73EB3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A1B69"/>
    <w:multiLevelType w:val="hybridMultilevel"/>
    <w:tmpl w:val="78FCB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378EF"/>
    <w:multiLevelType w:val="hybridMultilevel"/>
    <w:tmpl w:val="9A7635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445D46"/>
    <w:multiLevelType w:val="hybridMultilevel"/>
    <w:tmpl w:val="374254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CE3"/>
    <w:rsid w:val="00223132"/>
    <w:rsid w:val="00263B1F"/>
    <w:rsid w:val="002E16C0"/>
    <w:rsid w:val="002E3CE3"/>
    <w:rsid w:val="00331CA4"/>
    <w:rsid w:val="0046257B"/>
    <w:rsid w:val="00660C62"/>
    <w:rsid w:val="00676E3C"/>
    <w:rsid w:val="00774B98"/>
    <w:rsid w:val="00796C31"/>
    <w:rsid w:val="0080683F"/>
    <w:rsid w:val="008149B0"/>
    <w:rsid w:val="008957F3"/>
    <w:rsid w:val="009A290F"/>
    <w:rsid w:val="009E06E6"/>
    <w:rsid w:val="009F5E5E"/>
    <w:rsid w:val="00A83C80"/>
    <w:rsid w:val="00B40B9E"/>
    <w:rsid w:val="00B55DF8"/>
    <w:rsid w:val="00BC6801"/>
    <w:rsid w:val="00E86FCA"/>
    <w:rsid w:val="00F40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27D14"/>
  <w15:chartTrackingRefBased/>
  <w15:docId w15:val="{64C150E3-052F-4B46-9AEC-22BB47C36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E3CE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E3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E3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513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17</cp:revision>
  <dcterms:created xsi:type="dcterms:W3CDTF">2021-11-02T04:58:00Z</dcterms:created>
  <dcterms:modified xsi:type="dcterms:W3CDTF">2021-11-02T06:11:00Z</dcterms:modified>
</cp:coreProperties>
</file>